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672" w:rsidRPr="0006675E" w:rsidRDefault="00DD7672" w:rsidP="004F4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Министерство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науки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высшего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образования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Российской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Федерации</w:t>
      </w:r>
    </w:p>
    <w:p w:rsidR="00DD7672" w:rsidRPr="0006675E" w:rsidRDefault="00DD7672" w:rsidP="004F4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Федеральное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государственное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автономное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образовательное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учреждение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D7672" w:rsidRPr="0006675E" w:rsidRDefault="00DD7672" w:rsidP="004F4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высшего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образования</w:t>
      </w:r>
    </w:p>
    <w:p w:rsidR="00DD7672" w:rsidRPr="0006675E" w:rsidRDefault="00DD7672" w:rsidP="004F4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667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«СЕВЕРО-ВОСТОЧНЫЙ</w:t>
      </w:r>
      <w:r w:rsidR="009E0A57" w:rsidRPr="000667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ФЕДЕРАЛЬНЫЙ</w:t>
      </w:r>
      <w:r w:rsidR="009E0A57" w:rsidRPr="000667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УНИВЕРСИТЕТ</w:t>
      </w:r>
      <w:r w:rsidR="009E0A57" w:rsidRPr="000667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DD7672" w:rsidRPr="0006675E" w:rsidRDefault="00DD7672" w:rsidP="004F4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667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ИМЕНИ</w:t>
      </w:r>
      <w:r w:rsidR="009E0A57" w:rsidRPr="000667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М.К.</w:t>
      </w:r>
      <w:r w:rsidR="009E0A57" w:rsidRPr="000667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АММОСОВА»</w:t>
      </w:r>
    </w:p>
    <w:p w:rsidR="00DD7672" w:rsidRPr="0006675E" w:rsidRDefault="00DD7672" w:rsidP="004F4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(СВФУ)</w:t>
      </w:r>
    </w:p>
    <w:p w:rsidR="00DD7672" w:rsidRPr="0006675E" w:rsidRDefault="00DD7672" w:rsidP="00BB5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=====================================================================</w:t>
      </w:r>
    </w:p>
    <w:p w:rsidR="004F40AA" w:rsidRPr="0006675E" w:rsidRDefault="004F40AA" w:rsidP="009E0A57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right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DD7672" w:rsidRPr="0006675E" w:rsidRDefault="00DD7672" w:rsidP="009E0A57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right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06675E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УТВЕРЖДАЮ</w:t>
      </w:r>
    </w:p>
    <w:p w:rsidR="00DD7672" w:rsidRPr="0006675E" w:rsidRDefault="003D6188" w:rsidP="009E0A57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Ректор</w:t>
      </w:r>
    </w:p>
    <w:p w:rsidR="00DD7672" w:rsidRPr="0006675E" w:rsidRDefault="00DD7672" w:rsidP="009E0A57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6188">
        <w:rPr>
          <w:rFonts w:ascii="Times New Roman" w:eastAsia="Calibri" w:hAnsi="Times New Roman" w:cs="Times New Roman"/>
          <w:sz w:val="24"/>
          <w:szCs w:val="24"/>
          <w:lang w:eastAsia="ru-RU"/>
        </w:rPr>
        <w:t>А.Н. Николаев</w:t>
      </w:r>
    </w:p>
    <w:p w:rsidR="00DD7672" w:rsidRPr="0006675E" w:rsidRDefault="007F204D" w:rsidP="009E0A57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«___</w:t>
      </w:r>
      <w:proofErr w:type="gramStart"/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_»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proofErr w:type="gramEnd"/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 w:rsidR="00BB5470" w:rsidRPr="00BB5470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_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D7672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DD7672" w:rsidRPr="0006675E" w:rsidRDefault="00DD7672" w:rsidP="009E0A5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D7672" w:rsidRDefault="00DD7672" w:rsidP="004F4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7"/>
          <w:szCs w:val="27"/>
          <w:lang w:eastAsia="ru-RU"/>
        </w:rPr>
      </w:pPr>
    </w:p>
    <w:p w:rsidR="00BB5470" w:rsidRPr="0006675E" w:rsidRDefault="00BB5470" w:rsidP="004F4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7"/>
          <w:szCs w:val="27"/>
          <w:lang w:eastAsia="ru-RU"/>
        </w:rPr>
      </w:pPr>
    </w:p>
    <w:p w:rsidR="00A166AE" w:rsidRPr="00C73139" w:rsidRDefault="00A166AE" w:rsidP="00A166AE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731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СИСТЕМА МЕНЕДЖМЕНТА КАЧЕСТВА</w:t>
      </w:r>
    </w:p>
    <w:p w:rsidR="00A166AE" w:rsidRPr="00C73139" w:rsidRDefault="00A166AE" w:rsidP="00A166AE">
      <w:pPr>
        <w:widowControl w:val="0"/>
        <w:autoSpaceDE w:val="0"/>
        <w:autoSpaceDN w:val="0"/>
        <w:adjustRightInd w:val="0"/>
        <w:spacing w:after="0" w:line="240" w:lineRule="auto"/>
        <w:ind w:firstLine="442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7313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13829A93" wp14:editId="1470C48F">
                <wp:simplePos x="0" y="0"/>
                <wp:positionH relativeFrom="column">
                  <wp:posOffset>-238125</wp:posOffset>
                </wp:positionH>
                <wp:positionV relativeFrom="paragraph">
                  <wp:posOffset>43179</wp:posOffset>
                </wp:positionV>
                <wp:extent cx="6379210" cy="0"/>
                <wp:effectExtent l="0" t="0" r="2159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2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2E7CD" id="Прямая соединительная линия 1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.75pt,3.4pt" to="483.5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" o:allowincell="f" strokeweight="1.5pt"/>
            </w:pict>
          </mc:Fallback>
        </mc:AlternateContent>
      </w:r>
    </w:p>
    <w:p w:rsidR="00A166AE" w:rsidRDefault="00A166AE" w:rsidP="00A166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731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ПОЛОЖЕНИЕ О СТУДЕНЧЕСКОМ НАУЧНОМ КРУЖКЕ </w:t>
      </w:r>
    </w:p>
    <w:p w:rsidR="00A166AE" w:rsidRDefault="00A166AE" w:rsidP="00A166AE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eastAsia="Calibri" w:hAnsi="Times New Roman" w:cs="Times New Roman"/>
          <w:i/>
          <w:caps/>
          <w:sz w:val="24"/>
          <w:szCs w:val="24"/>
          <w:lang w:eastAsia="ru-RU"/>
        </w:rPr>
      </w:pPr>
      <w:r w:rsidRPr="00ED35F0">
        <w:rPr>
          <w:rFonts w:ascii="Times New Roman" w:eastAsia="Calibri" w:hAnsi="Times New Roman" w:cs="Times New Roman"/>
          <w:b/>
          <w:bCs/>
          <w:iCs/>
          <w:caps/>
          <w:sz w:val="28"/>
          <w:szCs w:val="28"/>
          <w:lang w:eastAsia="ru-RU"/>
        </w:rPr>
        <w:t>«</w:t>
      </w:r>
      <w:r w:rsidR="00051EB2" w:rsidRPr="00051EB2">
        <w:rPr>
          <w:rFonts w:ascii="Times New Roman" w:eastAsia="Calibri" w:hAnsi="Times New Roman" w:cs="Times New Roman"/>
          <w:b/>
          <w:bCs/>
          <w:iCs/>
          <w:caps/>
          <w:sz w:val="28"/>
          <w:szCs w:val="28"/>
          <w:highlight w:val="yellow"/>
          <w:lang w:eastAsia="ru-RU"/>
        </w:rPr>
        <w:t>НАИМЕНОВАНИЕ КРУЖКА ВПИСАТЬ</w:t>
      </w:r>
      <w:r w:rsidRPr="00051EB2">
        <w:rPr>
          <w:rFonts w:ascii="Times New Roman" w:eastAsia="Calibri" w:hAnsi="Times New Roman" w:cs="Times New Roman"/>
          <w:i/>
          <w:caps/>
          <w:sz w:val="24"/>
          <w:szCs w:val="24"/>
          <w:highlight w:val="yellow"/>
          <w:lang w:eastAsia="ru-RU"/>
        </w:rPr>
        <w:t>»</w:t>
      </w:r>
    </w:p>
    <w:p w:rsidR="00A166AE" w:rsidRPr="00C73139" w:rsidRDefault="00A166AE" w:rsidP="00A166AE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313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45315C8B" wp14:editId="11B81BFD">
                <wp:simplePos x="0" y="0"/>
                <wp:positionH relativeFrom="column">
                  <wp:posOffset>-238125</wp:posOffset>
                </wp:positionH>
                <wp:positionV relativeFrom="paragraph">
                  <wp:posOffset>94614</wp:posOffset>
                </wp:positionV>
                <wp:extent cx="6379210" cy="0"/>
                <wp:effectExtent l="0" t="0" r="2159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2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53A36" id="Прямая соединительная линия 9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.75pt,7.45pt" to="483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" strokeweight="1.5pt"/>
            </w:pict>
          </mc:Fallback>
        </mc:AlternateContent>
      </w:r>
    </w:p>
    <w:p w:rsidR="00BB5470" w:rsidRPr="00BB5470" w:rsidRDefault="00BB5470" w:rsidP="00BB5470">
      <w:pPr>
        <w:pStyle w:val="Iauiue0"/>
        <w:ind w:left="-57" w:right="-1"/>
        <w:jc w:val="center"/>
        <w:rPr>
          <w:rFonts w:ascii="Times New Roman" w:hAnsi="Times New Roman" w:cs="Times New Roman"/>
          <w:b/>
          <w:sz w:val="24"/>
          <w:szCs w:val="18"/>
          <w:lang w:val="ru-RU"/>
        </w:rPr>
      </w:pPr>
      <w:r w:rsidRPr="005B58F3">
        <w:rPr>
          <w:rFonts w:ascii="Times New Roman" w:hAnsi="Times New Roman" w:cs="Times New Roman"/>
          <w:b/>
          <w:sz w:val="24"/>
          <w:szCs w:val="18"/>
          <w:lang w:val="ru-RU"/>
        </w:rPr>
        <w:t>СМК - 26/2 – 2</w:t>
      </w:r>
      <w:r w:rsidRPr="00BB5470">
        <w:rPr>
          <w:rFonts w:ascii="Times New Roman" w:hAnsi="Times New Roman" w:cs="Times New Roman"/>
          <w:b/>
          <w:sz w:val="24"/>
          <w:szCs w:val="18"/>
          <w:highlight w:val="yellow"/>
          <w:lang w:val="ru-RU"/>
        </w:rPr>
        <w:t>_</w:t>
      </w:r>
    </w:p>
    <w:p w:rsidR="00DD7672" w:rsidRPr="005B58F3" w:rsidRDefault="00A166AE" w:rsidP="00BB5470">
      <w:pPr>
        <w:pStyle w:val="Iauiue0"/>
        <w:ind w:left="-57" w:right="-1"/>
        <w:jc w:val="center"/>
        <w:rPr>
          <w:rFonts w:ascii="Times New Roman" w:eastAsia="Calibri" w:hAnsi="Times New Roman" w:cs="Times New Roman"/>
          <w:b/>
          <w:caps/>
          <w:sz w:val="27"/>
          <w:szCs w:val="27"/>
          <w:lang w:val="ru-RU" w:eastAsia="ru-RU"/>
        </w:rPr>
      </w:pPr>
      <w:r w:rsidRPr="00C73139">
        <w:rPr>
          <w:rFonts w:ascii="Times New Roman" w:hAnsi="Times New Roman" w:cs="Times New Roman"/>
          <w:b/>
          <w:sz w:val="24"/>
          <w:szCs w:val="18"/>
          <w:lang w:val="ru-RU"/>
        </w:rPr>
        <w:t>Версия 1.0</w:t>
      </w:r>
    </w:p>
    <w:tbl>
      <w:tblPr>
        <w:tblpPr w:leftFromText="180" w:rightFromText="180" w:vertAnchor="text" w:horzAnchor="margin" w:tblpXSpec="center" w:tblpY="97"/>
        <w:tblW w:w="10065" w:type="dxa"/>
        <w:tblLook w:val="01E0" w:firstRow="1" w:lastRow="1" w:firstColumn="1" w:lastColumn="1" w:noHBand="0" w:noVBand="0"/>
      </w:tblPr>
      <w:tblGrid>
        <w:gridCol w:w="4928"/>
        <w:gridCol w:w="2835"/>
        <w:gridCol w:w="2302"/>
      </w:tblGrid>
      <w:tr w:rsidR="00DD7672" w:rsidRPr="0006675E" w:rsidTr="002B0DF7">
        <w:tc>
          <w:tcPr>
            <w:tcW w:w="4928" w:type="dxa"/>
            <w:shd w:val="clear" w:color="auto" w:fill="auto"/>
          </w:tcPr>
          <w:p w:rsidR="00DD7672" w:rsidRPr="0006675E" w:rsidRDefault="00DD7672" w:rsidP="009E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675E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  <w:t>РАЗРАБОТАНО</w:t>
            </w:r>
          </w:p>
          <w:p w:rsidR="00DD7672" w:rsidRPr="0006675E" w:rsidRDefault="00261311" w:rsidP="009E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Научный</w:t>
            </w:r>
            <w:r w:rsidR="009E0A57"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9E0A57"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СНК</w:t>
            </w:r>
          </w:p>
        </w:tc>
        <w:tc>
          <w:tcPr>
            <w:tcW w:w="2835" w:type="dxa"/>
            <w:shd w:val="clear" w:color="auto" w:fill="auto"/>
          </w:tcPr>
          <w:p w:rsidR="00DD7672" w:rsidRPr="0006675E" w:rsidRDefault="00DD7672" w:rsidP="009E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  <w:lang w:eastAsia="ru-RU"/>
              </w:rPr>
            </w:pPr>
          </w:p>
          <w:p w:rsidR="00DD7672" w:rsidRPr="0006675E" w:rsidRDefault="00DD7672" w:rsidP="009E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  <w:lang w:eastAsia="ru-RU"/>
              </w:rPr>
            </w:pPr>
            <w:r w:rsidRPr="0006675E">
              <w:rPr>
                <w:rFonts w:ascii="Times New Roman" w:eastAsia="Calibri" w:hAnsi="Times New Roman" w:cs="Times New Roman"/>
                <w:caps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2302" w:type="dxa"/>
            <w:shd w:val="clear" w:color="auto" w:fill="auto"/>
            <w:noWrap/>
          </w:tcPr>
          <w:p w:rsidR="00DD7672" w:rsidRPr="003E72B2" w:rsidRDefault="00DD7672" w:rsidP="009E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DD7672" w:rsidRPr="00541311" w:rsidRDefault="00051EB2" w:rsidP="0054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>ФИО</w:t>
            </w:r>
          </w:p>
        </w:tc>
      </w:tr>
      <w:tr w:rsidR="00DD7672" w:rsidRPr="0006675E" w:rsidTr="002B0DF7">
        <w:tc>
          <w:tcPr>
            <w:tcW w:w="4928" w:type="dxa"/>
            <w:shd w:val="clear" w:color="auto" w:fill="auto"/>
          </w:tcPr>
          <w:p w:rsidR="00DD7672" w:rsidRPr="0006675E" w:rsidRDefault="00DD7672" w:rsidP="009E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D7672" w:rsidRPr="0006675E" w:rsidRDefault="00DD7672" w:rsidP="009E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67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подпись,</w:t>
            </w:r>
            <w:r w:rsidR="009E0A57" w:rsidRPr="000667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67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302" w:type="dxa"/>
            <w:shd w:val="clear" w:color="auto" w:fill="auto"/>
            <w:noWrap/>
          </w:tcPr>
          <w:p w:rsidR="00DD7672" w:rsidRPr="003E72B2" w:rsidRDefault="00DD7672" w:rsidP="009E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672" w:rsidRPr="0006675E" w:rsidTr="002B0DF7">
        <w:tc>
          <w:tcPr>
            <w:tcW w:w="4928" w:type="dxa"/>
            <w:shd w:val="clear" w:color="auto" w:fill="auto"/>
          </w:tcPr>
          <w:p w:rsidR="00DD7672" w:rsidRPr="0006675E" w:rsidRDefault="00DD7672" w:rsidP="009E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7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СОГЛАСОВАНО</w:t>
            </w:r>
            <w:r w:rsidR="009E0A57" w:rsidRPr="000667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D7672" w:rsidRPr="0006675E" w:rsidRDefault="00DD7672" w:rsidP="009E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shd w:val="clear" w:color="auto" w:fill="auto"/>
            <w:noWrap/>
          </w:tcPr>
          <w:p w:rsidR="00DD7672" w:rsidRPr="003E72B2" w:rsidRDefault="00DD7672" w:rsidP="009E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672" w:rsidRPr="0006675E" w:rsidTr="002B0DF7">
        <w:tc>
          <w:tcPr>
            <w:tcW w:w="4928" w:type="dxa"/>
            <w:shd w:val="clear" w:color="auto" w:fill="auto"/>
          </w:tcPr>
          <w:p w:rsidR="00DD7672" w:rsidRPr="0006675E" w:rsidRDefault="00DD7672" w:rsidP="009E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</w:pPr>
            <w:r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Проректор</w:t>
            </w:r>
            <w:r w:rsidR="009E0A57"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r w:rsidR="009E0A57" w:rsidRPr="0006675E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 xml:space="preserve"> </w:t>
            </w:r>
            <w:r w:rsidR="00910C0C" w:rsidRPr="0006675E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>науке</w:t>
            </w:r>
            <w:r w:rsidR="009E0A57" w:rsidRPr="0006675E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 xml:space="preserve"> </w:t>
            </w:r>
            <w:r w:rsidR="00910C0C" w:rsidRPr="0006675E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>и</w:t>
            </w:r>
            <w:r w:rsidR="009E0A57" w:rsidRPr="0006675E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 xml:space="preserve"> </w:t>
            </w:r>
            <w:r w:rsidR="00910C0C" w:rsidRPr="0006675E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>инновациям</w:t>
            </w:r>
          </w:p>
        </w:tc>
        <w:tc>
          <w:tcPr>
            <w:tcW w:w="2835" w:type="dxa"/>
            <w:shd w:val="clear" w:color="auto" w:fill="auto"/>
          </w:tcPr>
          <w:p w:rsidR="00DD7672" w:rsidRPr="0006675E" w:rsidRDefault="00DD7672" w:rsidP="009E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67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2302" w:type="dxa"/>
            <w:shd w:val="clear" w:color="auto" w:fill="auto"/>
            <w:noWrap/>
          </w:tcPr>
          <w:p w:rsidR="00DD7672" w:rsidRPr="003E72B2" w:rsidRDefault="00A166AE" w:rsidP="009E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Е.Э. Соловьев</w:t>
            </w:r>
          </w:p>
        </w:tc>
      </w:tr>
      <w:tr w:rsidR="00DD7672" w:rsidRPr="0006675E" w:rsidTr="002B0DF7">
        <w:tc>
          <w:tcPr>
            <w:tcW w:w="4928" w:type="dxa"/>
            <w:shd w:val="clear" w:color="auto" w:fill="auto"/>
          </w:tcPr>
          <w:p w:rsidR="00DD7672" w:rsidRPr="0006675E" w:rsidRDefault="00DD7672" w:rsidP="009E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D7672" w:rsidRPr="0006675E" w:rsidRDefault="00DD7672" w:rsidP="009E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67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подпись,</w:t>
            </w:r>
            <w:r w:rsidR="009E0A57" w:rsidRPr="000667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67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302" w:type="dxa"/>
            <w:shd w:val="clear" w:color="auto" w:fill="auto"/>
            <w:noWrap/>
          </w:tcPr>
          <w:p w:rsidR="00DD7672" w:rsidRPr="003E72B2" w:rsidRDefault="00DD7672" w:rsidP="009E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672" w:rsidRPr="0006675E" w:rsidTr="002B0DF7">
        <w:trPr>
          <w:trHeight w:val="185"/>
        </w:trPr>
        <w:tc>
          <w:tcPr>
            <w:tcW w:w="4928" w:type="dxa"/>
            <w:shd w:val="clear" w:color="auto" w:fill="auto"/>
          </w:tcPr>
          <w:p w:rsidR="00DD7672" w:rsidRPr="0006675E" w:rsidRDefault="003D6188" w:rsidP="003D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61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Департамента правовых и имущественных отношений </w:t>
            </w:r>
          </w:p>
        </w:tc>
        <w:tc>
          <w:tcPr>
            <w:tcW w:w="2835" w:type="dxa"/>
            <w:shd w:val="clear" w:color="auto" w:fill="auto"/>
          </w:tcPr>
          <w:p w:rsidR="00261311" w:rsidRPr="0006675E" w:rsidRDefault="00261311" w:rsidP="009E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7672" w:rsidRPr="0006675E" w:rsidRDefault="00DD7672" w:rsidP="009E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67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2302" w:type="dxa"/>
            <w:shd w:val="clear" w:color="auto" w:fill="auto"/>
            <w:noWrap/>
          </w:tcPr>
          <w:p w:rsidR="00DE75C2" w:rsidRPr="003E72B2" w:rsidRDefault="00DE75C2" w:rsidP="009E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D7672" w:rsidRPr="003E72B2" w:rsidRDefault="00A166AE" w:rsidP="009E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Е.А. Задорожная</w:t>
            </w:r>
          </w:p>
        </w:tc>
      </w:tr>
      <w:tr w:rsidR="00DD7672" w:rsidRPr="0006675E" w:rsidTr="002B0DF7">
        <w:tc>
          <w:tcPr>
            <w:tcW w:w="4928" w:type="dxa"/>
            <w:shd w:val="clear" w:color="auto" w:fill="auto"/>
          </w:tcPr>
          <w:p w:rsidR="00DD7672" w:rsidRPr="0006675E" w:rsidRDefault="00DD7672" w:rsidP="009E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D7672" w:rsidRPr="0006675E" w:rsidRDefault="00DD7672" w:rsidP="009E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67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подпись,</w:t>
            </w:r>
            <w:r w:rsidR="009E0A57" w:rsidRPr="000667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67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302" w:type="dxa"/>
            <w:shd w:val="clear" w:color="auto" w:fill="auto"/>
            <w:noWrap/>
          </w:tcPr>
          <w:p w:rsidR="00DD7672" w:rsidRPr="003E72B2" w:rsidRDefault="00DD7672" w:rsidP="009E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672" w:rsidRPr="0006675E" w:rsidTr="002B0DF7">
        <w:tc>
          <w:tcPr>
            <w:tcW w:w="4928" w:type="dxa"/>
            <w:shd w:val="clear" w:color="auto" w:fill="auto"/>
          </w:tcPr>
          <w:p w:rsidR="00DD7672" w:rsidRPr="0006675E" w:rsidRDefault="003D6188" w:rsidP="009E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61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отдела развития молодежной науки</w:t>
            </w:r>
          </w:p>
        </w:tc>
        <w:tc>
          <w:tcPr>
            <w:tcW w:w="2835" w:type="dxa"/>
            <w:shd w:val="clear" w:color="auto" w:fill="auto"/>
          </w:tcPr>
          <w:p w:rsidR="00DD7672" w:rsidRPr="0006675E" w:rsidRDefault="00DD7672" w:rsidP="009E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7672" w:rsidRPr="0006675E" w:rsidRDefault="00DD7672" w:rsidP="009E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67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2302" w:type="dxa"/>
            <w:shd w:val="clear" w:color="auto" w:fill="auto"/>
            <w:noWrap/>
          </w:tcPr>
          <w:p w:rsidR="00DD7672" w:rsidRPr="003E72B2" w:rsidRDefault="00DD7672" w:rsidP="009E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D7672" w:rsidRPr="003E72B2" w:rsidRDefault="00C31CA3" w:rsidP="00C3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Н.С. Григорьева</w:t>
            </w:r>
          </w:p>
        </w:tc>
      </w:tr>
      <w:tr w:rsidR="003A6751" w:rsidRPr="0006675E" w:rsidTr="002B0DF7">
        <w:tc>
          <w:tcPr>
            <w:tcW w:w="4928" w:type="dxa"/>
            <w:shd w:val="clear" w:color="auto" w:fill="auto"/>
          </w:tcPr>
          <w:p w:rsidR="003A6751" w:rsidRPr="003D6188" w:rsidRDefault="003A6751" w:rsidP="009E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A6751" w:rsidRPr="0006675E" w:rsidRDefault="003A6751" w:rsidP="009E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67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подпись, дата</w:t>
            </w:r>
          </w:p>
        </w:tc>
        <w:tc>
          <w:tcPr>
            <w:tcW w:w="2302" w:type="dxa"/>
            <w:shd w:val="clear" w:color="auto" w:fill="auto"/>
            <w:noWrap/>
          </w:tcPr>
          <w:p w:rsidR="003A6751" w:rsidRPr="003E72B2" w:rsidRDefault="003A6751" w:rsidP="009E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672" w:rsidRPr="0006675E" w:rsidTr="003A6751">
        <w:trPr>
          <w:trHeight w:val="512"/>
        </w:trPr>
        <w:tc>
          <w:tcPr>
            <w:tcW w:w="4928" w:type="dxa"/>
            <w:shd w:val="clear" w:color="auto" w:fill="auto"/>
          </w:tcPr>
          <w:p w:rsidR="00DD7672" w:rsidRPr="00C31CA3" w:rsidRDefault="003A6751" w:rsidP="0005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13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3E72B2" w:rsidRPr="005413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Института </w:t>
            </w:r>
            <w:r w:rsidR="00051EB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(наименование)</w:t>
            </w:r>
          </w:p>
        </w:tc>
        <w:tc>
          <w:tcPr>
            <w:tcW w:w="2835" w:type="dxa"/>
            <w:shd w:val="clear" w:color="auto" w:fill="auto"/>
          </w:tcPr>
          <w:p w:rsidR="003A6751" w:rsidRPr="00C31CA3" w:rsidRDefault="003A6751" w:rsidP="003A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3E72B2" w:rsidRPr="00C31CA3" w:rsidRDefault="003E72B2" w:rsidP="003A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DD7672" w:rsidRPr="00C31CA3" w:rsidRDefault="003A6751" w:rsidP="003A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31CA3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  <w:t>___________________</w:t>
            </w:r>
          </w:p>
        </w:tc>
        <w:tc>
          <w:tcPr>
            <w:tcW w:w="2302" w:type="dxa"/>
            <w:shd w:val="clear" w:color="auto" w:fill="auto"/>
            <w:noWrap/>
          </w:tcPr>
          <w:p w:rsidR="00DD7672" w:rsidRPr="00C31CA3" w:rsidRDefault="00DD7672" w:rsidP="009E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3E72B2" w:rsidRPr="00C31CA3" w:rsidRDefault="003E72B2" w:rsidP="009E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3E72B2" w:rsidRPr="00C31CA3" w:rsidRDefault="00051EB2" w:rsidP="003E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</w:tr>
      <w:tr w:rsidR="003A6751" w:rsidRPr="0006675E" w:rsidTr="002B0DF7">
        <w:tc>
          <w:tcPr>
            <w:tcW w:w="4928" w:type="dxa"/>
            <w:shd w:val="clear" w:color="auto" w:fill="auto"/>
          </w:tcPr>
          <w:p w:rsidR="003A6751" w:rsidRPr="0006675E" w:rsidRDefault="003A6751" w:rsidP="009E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A6751" w:rsidRPr="0006675E" w:rsidRDefault="003A6751" w:rsidP="009E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67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подпись, дата</w:t>
            </w:r>
          </w:p>
        </w:tc>
        <w:tc>
          <w:tcPr>
            <w:tcW w:w="2302" w:type="dxa"/>
            <w:shd w:val="clear" w:color="auto" w:fill="auto"/>
            <w:noWrap/>
          </w:tcPr>
          <w:p w:rsidR="003A6751" w:rsidRPr="003E72B2" w:rsidRDefault="003A6751" w:rsidP="009E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672" w:rsidRPr="0006675E" w:rsidTr="002B0DF7">
        <w:tc>
          <w:tcPr>
            <w:tcW w:w="4928" w:type="dxa"/>
            <w:shd w:val="clear" w:color="auto" w:fill="auto"/>
          </w:tcPr>
          <w:p w:rsidR="00DD7672" w:rsidRPr="00C31CA3" w:rsidRDefault="00DD7672" w:rsidP="009E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DD7672" w:rsidRPr="00C31CA3" w:rsidRDefault="00910C0C" w:rsidP="009E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1CA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Зам.</w:t>
            </w:r>
            <w:r w:rsidR="009E0A57" w:rsidRPr="00C31CA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C31CA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директор</w:t>
            </w:r>
            <w:r w:rsidR="00DD7672" w:rsidRPr="00C31CA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а</w:t>
            </w:r>
            <w:r w:rsidR="009E0A57" w:rsidRPr="00C31CA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DD7672" w:rsidRPr="00C31CA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по</w:t>
            </w:r>
            <w:r w:rsidR="009E0A57" w:rsidRPr="00C31CA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DD7672" w:rsidRPr="00C31CA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научной</w:t>
            </w:r>
            <w:r w:rsidR="009E0A57" w:rsidRPr="00C31CA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DD7672" w:rsidRPr="00C31CA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работе</w:t>
            </w:r>
            <w:r w:rsidR="009E0A57" w:rsidRPr="00C31CA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D7672" w:rsidRPr="00C31CA3" w:rsidRDefault="00DD7672" w:rsidP="009E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DD7672" w:rsidRPr="00C31CA3" w:rsidRDefault="00DD7672" w:rsidP="009E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31CA3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  <w:t>___________________</w:t>
            </w:r>
          </w:p>
        </w:tc>
        <w:tc>
          <w:tcPr>
            <w:tcW w:w="2302" w:type="dxa"/>
            <w:shd w:val="clear" w:color="auto" w:fill="auto"/>
            <w:noWrap/>
          </w:tcPr>
          <w:p w:rsidR="00910C0C" w:rsidRPr="00C31CA3" w:rsidRDefault="00910C0C" w:rsidP="009E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DD7672" w:rsidRPr="00C31CA3" w:rsidRDefault="00051EB2" w:rsidP="009E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</w:tr>
      <w:tr w:rsidR="00DD7672" w:rsidRPr="0006675E" w:rsidTr="002B0DF7">
        <w:tc>
          <w:tcPr>
            <w:tcW w:w="4928" w:type="dxa"/>
            <w:shd w:val="clear" w:color="auto" w:fill="auto"/>
          </w:tcPr>
          <w:p w:rsidR="00DD7672" w:rsidRPr="00C31CA3" w:rsidRDefault="00DD7672" w:rsidP="009E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D7672" w:rsidRPr="00C31CA3" w:rsidRDefault="00DD7672" w:rsidP="009E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31CA3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  <w:t>подпись,</w:t>
            </w:r>
            <w:r w:rsidR="009E0A57" w:rsidRPr="00C31CA3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C31CA3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  <w:t>дата</w:t>
            </w:r>
          </w:p>
        </w:tc>
        <w:tc>
          <w:tcPr>
            <w:tcW w:w="2302" w:type="dxa"/>
            <w:shd w:val="clear" w:color="auto" w:fill="auto"/>
            <w:noWrap/>
          </w:tcPr>
          <w:p w:rsidR="00DD7672" w:rsidRPr="00C31CA3" w:rsidRDefault="00DD7672" w:rsidP="009E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D7672" w:rsidRPr="0006675E" w:rsidTr="002B0DF7">
        <w:tc>
          <w:tcPr>
            <w:tcW w:w="4928" w:type="dxa"/>
            <w:shd w:val="clear" w:color="auto" w:fill="auto"/>
          </w:tcPr>
          <w:p w:rsidR="00DD7672" w:rsidRPr="00C31CA3" w:rsidRDefault="00DD7672" w:rsidP="009E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DD7672" w:rsidRPr="00C31CA3" w:rsidRDefault="00DD7672" w:rsidP="0005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1CA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Зав.</w:t>
            </w:r>
            <w:r w:rsidR="009E0A57" w:rsidRPr="00C31CA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C31CA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кафедрой</w:t>
            </w:r>
            <w:r w:rsidR="00051EB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(наименование)</w:t>
            </w:r>
          </w:p>
        </w:tc>
        <w:tc>
          <w:tcPr>
            <w:tcW w:w="2835" w:type="dxa"/>
            <w:shd w:val="clear" w:color="auto" w:fill="auto"/>
          </w:tcPr>
          <w:p w:rsidR="00DD7672" w:rsidRPr="00C31CA3" w:rsidRDefault="00DD7672" w:rsidP="009E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DD7672" w:rsidRPr="00C31CA3" w:rsidRDefault="00DD7672" w:rsidP="009E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31CA3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  <w:t>___________________</w:t>
            </w:r>
          </w:p>
        </w:tc>
        <w:tc>
          <w:tcPr>
            <w:tcW w:w="2302" w:type="dxa"/>
            <w:shd w:val="clear" w:color="auto" w:fill="auto"/>
            <w:noWrap/>
          </w:tcPr>
          <w:p w:rsidR="00DD7672" w:rsidRPr="00C31CA3" w:rsidRDefault="00DD7672" w:rsidP="009E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DD7672" w:rsidRPr="00C31CA3" w:rsidRDefault="00051EB2" w:rsidP="009E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</w:tr>
      <w:tr w:rsidR="00DD7672" w:rsidRPr="0006675E" w:rsidTr="002B0DF7">
        <w:tc>
          <w:tcPr>
            <w:tcW w:w="4928" w:type="dxa"/>
            <w:shd w:val="clear" w:color="auto" w:fill="auto"/>
          </w:tcPr>
          <w:p w:rsidR="00DD7672" w:rsidRPr="00C31CA3" w:rsidRDefault="00DD7672" w:rsidP="009E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D7672" w:rsidRPr="00C31CA3" w:rsidRDefault="00DD7672" w:rsidP="009E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31CA3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  <w:t>подпись,</w:t>
            </w:r>
            <w:r w:rsidR="009E0A57" w:rsidRPr="00C31CA3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C31CA3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  <w:t>дата</w:t>
            </w:r>
          </w:p>
        </w:tc>
        <w:tc>
          <w:tcPr>
            <w:tcW w:w="2302" w:type="dxa"/>
            <w:shd w:val="clear" w:color="auto" w:fill="auto"/>
            <w:noWrap/>
          </w:tcPr>
          <w:p w:rsidR="00DD7672" w:rsidRPr="00C31CA3" w:rsidRDefault="00DD7672" w:rsidP="009E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D7672" w:rsidRPr="0006675E" w:rsidTr="002B0DF7">
        <w:tc>
          <w:tcPr>
            <w:tcW w:w="4928" w:type="dxa"/>
            <w:shd w:val="clear" w:color="auto" w:fill="auto"/>
          </w:tcPr>
          <w:p w:rsidR="00DD7672" w:rsidRPr="00C31CA3" w:rsidRDefault="00DD7672" w:rsidP="009E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DD7672" w:rsidRPr="00C31CA3" w:rsidRDefault="00DD7672" w:rsidP="009E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1CA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Координатор</w:t>
            </w:r>
            <w:r w:rsidR="009E0A57" w:rsidRPr="00C31CA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C31CA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НИРС</w:t>
            </w:r>
            <w:r w:rsidR="009E0A57" w:rsidRPr="00C31CA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C31CA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МУиС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D7672" w:rsidRPr="00C31CA3" w:rsidRDefault="00DD7672" w:rsidP="009E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DD7672" w:rsidRPr="00C31CA3" w:rsidRDefault="00DD7672" w:rsidP="009E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31CA3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  <w:t>___________________</w:t>
            </w:r>
          </w:p>
        </w:tc>
        <w:tc>
          <w:tcPr>
            <w:tcW w:w="2302" w:type="dxa"/>
            <w:shd w:val="clear" w:color="auto" w:fill="auto"/>
            <w:noWrap/>
          </w:tcPr>
          <w:p w:rsidR="00DD7672" w:rsidRPr="00C31CA3" w:rsidRDefault="00DD7672" w:rsidP="009E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910C0C" w:rsidRPr="00C31CA3" w:rsidRDefault="00051EB2" w:rsidP="009E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</w:tr>
      <w:tr w:rsidR="00DD7672" w:rsidRPr="0006675E" w:rsidTr="002B0DF7">
        <w:tc>
          <w:tcPr>
            <w:tcW w:w="4928" w:type="dxa"/>
            <w:shd w:val="clear" w:color="auto" w:fill="auto"/>
          </w:tcPr>
          <w:p w:rsidR="00DD7672" w:rsidRPr="0006675E" w:rsidRDefault="00DD7672" w:rsidP="009E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D7672" w:rsidRPr="0006675E" w:rsidRDefault="00DD7672" w:rsidP="009E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67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подпись,</w:t>
            </w:r>
            <w:r w:rsidR="009E0A57" w:rsidRPr="000667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67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302" w:type="dxa"/>
            <w:shd w:val="clear" w:color="auto" w:fill="auto"/>
            <w:noWrap/>
          </w:tcPr>
          <w:p w:rsidR="00DD7672" w:rsidRPr="0006675E" w:rsidRDefault="00DD7672" w:rsidP="009E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7672" w:rsidRPr="0006675E" w:rsidRDefault="00DD7672" w:rsidP="009E0A57">
      <w:pPr>
        <w:tabs>
          <w:tab w:val="left" w:pos="0"/>
          <w:tab w:val="left" w:pos="576"/>
          <w:tab w:val="left" w:pos="720"/>
          <w:tab w:val="left" w:pos="1152"/>
          <w:tab w:val="left" w:pos="6048"/>
          <w:tab w:val="left" w:pos="6192"/>
          <w:tab w:val="left" w:pos="6768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D7672" w:rsidRPr="0006675E" w:rsidRDefault="00DD7672" w:rsidP="009E0A57">
      <w:pPr>
        <w:tabs>
          <w:tab w:val="left" w:pos="0"/>
          <w:tab w:val="left" w:pos="284"/>
          <w:tab w:val="left" w:pos="851"/>
          <w:tab w:val="left" w:pos="1152"/>
          <w:tab w:val="left" w:pos="6048"/>
          <w:tab w:val="left" w:pos="6192"/>
          <w:tab w:val="left" w:pos="6768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7672" w:rsidRPr="0006675E" w:rsidRDefault="00DD7672" w:rsidP="009E0A57">
      <w:pPr>
        <w:tabs>
          <w:tab w:val="left" w:pos="0"/>
          <w:tab w:val="left" w:pos="284"/>
          <w:tab w:val="left" w:pos="851"/>
          <w:tab w:val="left" w:pos="1152"/>
          <w:tab w:val="left" w:pos="6048"/>
          <w:tab w:val="left" w:pos="6192"/>
          <w:tab w:val="left" w:pos="6768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66AE" w:rsidRDefault="003E72B2" w:rsidP="009E0A57">
      <w:pPr>
        <w:tabs>
          <w:tab w:val="left" w:pos="0"/>
          <w:tab w:val="left" w:pos="993"/>
          <w:tab w:val="left" w:pos="1152"/>
          <w:tab w:val="left" w:pos="6048"/>
          <w:tab w:val="left" w:pos="6192"/>
          <w:tab w:val="left" w:pos="6768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</w:t>
      </w:r>
      <w:r w:rsidR="00DD7672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Якутск</w:t>
      </w:r>
      <w:r w:rsidR="00DE75C2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B0D63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 w:rsidR="00BB5470" w:rsidRPr="00541311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_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D7672" w:rsidRPr="0006675E">
        <w:rPr>
          <w:rFonts w:ascii="Times New Roman" w:eastAsia="Calibri" w:hAnsi="Times New Roman" w:cs="Times New Roman"/>
          <w:sz w:val="20"/>
          <w:szCs w:val="20"/>
          <w:lang w:eastAsia="ru-RU"/>
        </w:rPr>
        <w:br w:type="page"/>
      </w:r>
    </w:p>
    <w:p w:rsidR="00A166AE" w:rsidRDefault="00A166AE" w:rsidP="009E0A57">
      <w:pPr>
        <w:tabs>
          <w:tab w:val="left" w:pos="0"/>
          <w:tab w:val="left" w:pos="993"/>
          <w:tab w:val="left" w:pos="1152"/>
          <w:tab w:val="left" w:pos="6048"/>
          <w:tab w:val="left" w:pos="6192"/>
          <w:tab w:val="left" w:pos="6768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D7672" w:rsidRPr="00BB5470" w:rsidRDefault="00DD7672" w:rsidP="00BB5470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52"/>
          <w:tab w:val="left" w:pos="6048"/>
          <w:tab w:val="left" w:pos="6192"/>
          <w:tab w:val="left" w:pos="676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BB5470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Сокращения</w:t>
      </w:r>
      <w:r w:rsidR="009E0A57" w:rsidRPr="00BB5470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и</w:t>
      </w:r>
      <w:r w:rsidR="009E0A57" w:rsidRPr="00BB5470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обозначения</w:t>
      </w:r>
    </w:p>
    <w:p w:rsidR="00BB5470" w:rsidRPr="00BB5470" w:rsidRDefault="00BB5470" w:rsidP="00BB5470">
      <w:pPr>
        <w:pStyle w:val="a3"/>
        <w:tabs>
          <w:tab w:val="left" w:pos="0"/>
          <w:tab w:val="left" w:pos="993"/>
          <w:tab w:val="left" w:pos="1152"/>
          <w:tab w:val="left" w:pos="6048"/>
          <w:tab w:val="left" w:pos="6192"/>
          <w:tab w:val="left" w:pos="6768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tbl>
      <w:tblPr>
        <w:tblW w:w="4964" w:type="pct"/>
        <w:tblLook w:val="01E0" w:firstRow="1" w:lastRow="1" w:firstColumn="1" w:lastColumn="1" w:noHBand="0" w:noVBand="0"/>
      </w:tblPr>
      <w:tblGrid>
        <w:gridCol w:w="1075"/>
        <w:gridCol w:w="368"/>
        <w:gridCol w:w="7845"/>
      </w:tblGrid>
      <w:tr w:rsidR="0006675E" w:rsidRPr="0006675E" w:rsidTr="00BB5470">
        <w:tc>
          <w:tcPr>
            <w:tcW w:w="579" w:type="pct"/>
          </w:tcPr>
          <w:p w:rsidR="00DD7672" w:rsidRPr="0006675E" w:rsidRDefault="00DD7672" w:rsidP="00BB5470">
            <w:pPr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6675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" w:type="pct"/>
          </w:tcPr>
          <w:p w:rsidR="00DD7672" w:rsidRPr="0006675E" w:rsidRDefault="004A5400" w:rsidP="00BB5470">
            <w:pPr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223" w:type="pct"/>
          </w:tcPr>
          <w:p w:rsidR="00DD7672" w:rsidRPr="0006675E" w:rsidRDefault="00DD7672" w:rsidP="00BB5470">
            <w:pPr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Российская</w:t>
            </w:r>
            <w:r w:rsidR="009E0A57"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Федерация</w:t>
            </w:r>
          </w:p>
        </w:tc>
      </w:tr>
      <w:tr w:rsidR="0006675E" w:rsidRPr="0006675E" w:rsidTr="00BB5470">
        <w:tc>
          <w:tcPr>
            <w:tcW w:w="579" w:type="pct"/>
          </w:tcPr>
          <w:p w:rsidR="00DD7672" w:rsidRPr="0006675E" w:rsidRDefault="00DD7672" w:rsidP="00BB5470">
            <w:pPr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6675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СВФУ</w:t>
            </w:r>
          </w:p>
        </w:tc>
        <w:tc>
          <w:tcPr>
            <w:tcW w:w="198" w:type="pct"/>
          </w:tcPr>
          <w:p w:rsidR="00DD7672" w:rsidRPr="0006675E" w:rsidRDefault="004A5400" w:rsidP="00BB5470">
            <w:pPr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223" w:type="pct"/>
          </w:tcPr>
          <w:p w:rsidR="00DD7672" w:rsidRPr="0006675E" w:rsidRDefault="00DD7672" w:rsidP="00BB5470">
            <w:pPr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Федеральное</w:t>
            </w:r>
            <w:r w:rsidR="009E0A57"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государственное</w:t>
            </w:r>
            <w:r w:rsidR="009E0A57"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автономное</w:t>
            </w:r>
            <w:r w:rsidR="009E0A57"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образовательное</w:t>
            </w:r>
            <w:r w:rsidR="009E0A57"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</w:t>
            </w:r>
            <w:r w:rsidR="009E0A57"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высшего</w:t>
            </w:r>
            <w:r w:rsidR="009E0A57"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9E0A57"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«Северо-Восточный</w:t>
            </w:r>
            <w:r w:rsidR="009E0A57"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</w:t>
            </w:r>
            <w:r w:rsidR="009E0A57"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университет</w:t>
            </w:r>
            <w:r w:rsidR="009E0A57"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имени</w:t>
            </w:r>
            <w:r w:rsidR="009E0A57"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М.К.</w:t>
            </w:r>
            <w:r w:rsidR="00BB54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Аммосова</w:t>
            </w:r>
            <w:proofErr w:type="spellEnd"/>
            <w:r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6675E" w:rsidRPr="0006675E" w:rsidTr="00BB5470">
        <w:tc>
          <w:tcPr>
            <w:tcW w:w="579" w:type="pct"/>
          </w:tcPr>
          <w:p w:rsidR="00DD7672" w:rsidRPr="0006675E" w:rsidRDefault="00DD7672" w:rsidP="00BB5470">
            <w:pPr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6675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СНК</w:t>
            </w:r>
            <w:r w:rsidR="009E0A57" w:rsidRPr="0006675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" w:type="pct"/>
          </w:tcPr>
          <w:p w:rsidR="00DD7672" w:rsidRPr="0006675E" w:rsidRDefault="004A5400" w:rsidP="00BB5470">
            <w:pPr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223" w:type="pct"/>
          </w:tcPr>
          <w:p w:rsidR="00DD7672" w:rsidRPr="0006675E" w:rsidRDefault="00DD7672" w:rsidP="00BB5470">
            <w:pPr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Студенческий</w:t>
            </w:r>
            <w:r w:rsidR="009E0A57"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научный</w:t>
            </w:r>
            <w:r w:rsidR="009E0A57"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</w:tr>
      <w:tr w:rsidR="0006675E" w:rsidRPr="0006675E" w:rsidTr="00BB5470">
        <w:tc>
          <w:tcPr>
            <w:tcW w:w="579" w:type="pct"/>
          </w:tcPr>
          <w:p w:rsidR="00DD7672" w:rsidRPr="0006675E" w:rsidRDefault="00DD7672" w:rsidP="00BB5470">
            <w:pPr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6675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НТС</w:t>
            </w:r>
            <w:r w:rsidR="009E0A57" w:rsidRPr="0006675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" w:type="pct"/>
          </w:tcPr>
          <w:p w:rsidR="00DD7672" w:rsidRPr="0006675E" w:rsidRDefault="004A5400" w:rsidP="00BB5470">
            <w:pPr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223" w:type="pct"/>
          </w:tcPr>
          <w:p w:rsidR="00DD7672" w:rsidRPr="0006675E" w:rsidRDefault="00DD7672" w:rsidP="00BB5470">
            <w:pPr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Научно-технический</w:t>
            </w:r>
            <w:r w:rsidR="009E0A57"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</w:t>
            </w:r>
          </w:p>
        </w:tc>
      </w:tr>
      <w:tr w:rsidR="0006675E" w:rsidRPr="0006675E" w:rsidTr="00BB5470">
        <w:tc>
          <w:tcPr>
            <w:tcW w:w="579" w:type="pct"/>
          </w:tcPr>
          <w:p w:rsidR="00DD7672" w:rsidRPr="0006675E" w:rsidRDefault="00DD7672" w:rsidP="00BB5470">
            <w:pPr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6675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ДНиИ</w:t>
            </w:r>
          </w:p>
        </w:tc>
        <w:tc>
          <w:tcPr>
            <w:tcW w:w="198" w:type="pct"/>
          </w:tcPr>
          <w:p w:rsidR="00DD7672" w:rsidRPr="0006675E" w:rsidRDefault="004A5400" w:rsidP="00BB5470">
            <w:pPr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223" w:type="pct"/>
          </w:tcPr>
          <w:p w:rsidR="00DD7672" w:rsidRPr="0006675E" w:rsidRDefault="00DD7672" w:rsidP="00BB5470">
            <w:pPr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Департамент</w:t>
            </w:r>
            <w:r w:rsidR="009E0A57"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науки</w:t>
            </w:r>
            <w:r w:rsidR="009E0A57"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9E0A57"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инноваций</w:t>
            </w:r>
          </w:p>
        </w:tc>
      </w:tr>
      <w:tr w:rsidR="0006675E" w:rsidRPr="0006675E" w:rsidTr="00BB5470">
        <w:tc>
          <w:tcPr>
            <w:tcW w:w="579" w:type="pct"/>
          </w:tcPr>
          <w:p w:rsidR="00DD7672" w:rsidRPr="0006675E" w:rsidRDefault="00DD7672" w:rsidP="00BB5470">
            <w:pPr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6675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ОРМН</w:t>
            </w:r>
          </w:p>
        </w:tc>
        <w:tc>
          <w:tcPr>
            <w:tcW w:w="198" w:type="pct"/>
          </w:tcPr>
          <w:p w:rsidR="00DD7672" w:rsidRPr="0006675E" w:rsidRDefault="004A5400" w:rsidP="00BB5470">
            <w:pPr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223" w:type="pct"/>
          </w:tcPr>
          <w:p w:rsidR="00DD7672" w:rsidRPr="0006675E" w:rsidRDefault="00DD7672" w:rsidP="00BB5470">
            <w:pPr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</w:t>
            </w:r>
            <w:r w:rsidR="009E0A57"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развития</w:t>
            </w:r>
            <w:r w:rsidR="009E0A57"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молодежной</w:t>
            </w:r>
            <w:r w:rsidR="009E0A57"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науки</w:t>
            </w:r>
            <w:r w:rsidR="009E0A57"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675E" w:rsidRPr="0006675E" w:rsidTr="00BB5470">
        <w:tc>
          <w:tcPr>
            <w:tcW w:w="579" w:type="pct"/>
          </w:tcPr>
          <w:p w:rsidR="00DD7672" w:rsidRPr="0006675E" w:rsidRDefault="00DD7672" w:rsidP="00BB5470">
            <w:pPr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6675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НИР</w:t>
            </w:r>
          </w:p>
        </w:tc>
        <w:tc>
          <w:tcPr>
            <w:tcW w:w="198" w:type="pct"/>
          </w:tcPr>
          <w:p w:rsidR="00DD7672" w:rsidRPr="0006675E" w:rsidRDefault="004A5400" w:rsidP="00BB5470">
            <w:pPr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223" w:type="pct"/>
          </w:tcPr>
          <w:p w:rsidR="00DD7672" w:rsidRPr="0006675E" w:rsidRDefault="00DD7672" w:rsidP="00BB5470">
            <w:pPr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Научно-исследовательская</w:t>
            </w:r>
            <w:r w:rsidR="009E0A57"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</w:t>
            </w:r>
            <w:r w:rsidR="009E0A57"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470D" w:rsidRPr="0006675E" w:rsidTr="00BB5470">
        <w:tc>
          <w:tcPr>
            <w:tcW w:w="579" w:type="pct"/>
          </w:tcPr>
          <w:p w:rsidR="0065470D" w:rsidRPr="0006675E" w:rsidRDefault="0065470D" w:rsidP="00BB5470">
            <w:pPr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6675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ОРМ</w:t>
            </w:r>
          </w:p>
        </w:tc>
        <w:tc>
          <w:tcPr>
            <w:tcW w:w="198" w:type="pct"/>
          </w:tcPr>
          <w:p w:rsidR="0065470D" w:rsidRPr="0006675E" w:rsidRDefault="0065470D" w:rsidP="00BB5470">
            <w:pPr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223" w:type="pct"/>
          </w:tcPr>
          <w:p w:rsidR="0065470D" w:rsidRPr="0006675E" w:rsidRDefault="0065470D" w:rsidP="00BB5470">
            <w:pPr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работы с молодежью</w:t>
            </w:r>
          </w:p>
        </w:tc>
      </w:tr>
    </w:tbl>
    <w:p w:rsidR="00BB5470" w:rsidRPr="00BB5470" w:rsidRDefault="00BB5470" w:rsidP="00BB5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DD7672" w:rsidRPr="00BB5470" w:rsidRDefault="00DD7672" w:rsidP="00BB5470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BB5470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Общие</w:t>
      </w:r>
      <w:r w:rsidR="009E0A57" w:rsidRPr="00BB5470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положения</w:t>
      </w:r>
    </w:p>
    <w:p w:rsidR="00DD7672" w:rsidRPr="00BB5470" w:rsidRDefault="00DD7672" w:rsidP="00BB5470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«Положение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студенческом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научном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кружке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«</w:t>
      </w:r>
      <w:r w:rsidR="00051EB2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Наименование кружка</w:t>
      </w:r>
      <w:r w:rsidRPr="00BB5470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»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регламентирует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деятельность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студенческих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научных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кружков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Федеральном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государственном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автономном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образовательном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учреждении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высшего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образования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«Северо-Восточный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университет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имени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М.К.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Аммосова</w:t>
      </w:r>
      <w:proofErr w:type="spellEnd"/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(далее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94A93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СВФУ).</w:t>
      </w:r>
    </w:p>
    <w:p w:rsidR="00DD7672" w:rsidRPr="00BB5470" w:rsidRDefault="00DD7672" w:rsidP="00BB5470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Студенческий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научный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кружок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(далее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СНК)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является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формой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научной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деятельности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студентов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СВФУ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для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активного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привлечения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их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научно-исследовательской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деятельности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вуза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содействия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выборе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лучшими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студентами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перспективного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научного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направления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работы.</w:t>
      </w:r>
    </w:p>
    <w:p w:rsidR="00DD7672" w:rsidRPr="00BB5470" w:rsidRDefault="00DD7672" w:rsidP="00BB5470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Основной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целью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деятельности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СНК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является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благоприятных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условий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для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повышения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качества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подготовки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кадров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специалистов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высшей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квалификации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путем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развития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научно-исследовательской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деятельности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студентов,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участия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их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научных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исследованиях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учебных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научных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подразделений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университета,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также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возможности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для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студентов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реализовывать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свое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право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творческое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личности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рамках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подхода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образовании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воспитании.</w:t>
      </w:r>
    </w:p>
    <w:p w:rsidR="00DD7672" w:rsidRPr="00BB5470" w:rsidRDefault="00DD7672" w:rsidP="00BB5470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Основными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принципами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деятельности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СНК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являются:</w:t>
      </w:r>
    </w:p>
    <w:p w:rsidR="00DD7672" w:rsidRPr="0006675E" w:rsidRDefault="00DD7672" w:rsidP="0016067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добровольное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студентов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работе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СНК;</w:t>
      </w:r>
    </w:p>
    <w:p w:rsidR="00DD7672" w:rsidRPr="0006675E" w:rsidRDefault="00DD7672" w:rsidP="0016067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прикладных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исследований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разработок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рамках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образовательного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процесса;</w:t>
      </w:r>
    </w:p>
    <w:p w:rsidR="00DD7672" w:rsidRPr="0006675E" w:rsidRDefault="00DD7672" w:rsidP="0016067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нацеленность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достижение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определенных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результатов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исследований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B0DF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разработок.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D7672" w:rsidRPr="00BB5470" w:rsidRDefault="00DD7672" w:rsidP="00BB5470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своей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оперативной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деятельности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СНК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подотчетен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координатору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НИРС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МУиС</w:t>
      </w:r>
      <w:proofErr w:type="spellEnd"/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УЧП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ОРМН.</w:t>
      </w:r>
    </w:p>
    <w:p w:rsidR="00DD7672" w:rsidRPr="00BB5470" w:rsidRDefault="00DD7672" w:rsidP="00BB5470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0"/>
          <w:szCs w:val="20"/>
          <w:lang w:eastAsia="ru-RU"/>
        </w:rPr>
      </w:pP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Деятельность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СНК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может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финансироваться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из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</w:t>
      </w:r>
      <w:r w:rsidR="009E0A57" w:rsidRPr="00BB5470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грантов,</w:t>
      </w:r>
      <w:r w:rsidR="009E0A57" w:rsidRPr="00BB5470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программ,</w:t>
      </w:r>
      <w:r w:rsidR="009E0A57" w:rsidRPr="00BB5470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спонсорской</w:t>
      </w:r>
      <w:r w:rsidR="009E0A57" w:rsidRPr="00BB5470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поддержки</w:t>
      </w:r>
      <w:r w:rsidR="009E0A57" w:rsidRPr="00BB5470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и</w:t>
      </w:r>
      <w:r w:rsidR="009E0A57" w:rsidRPr="00BB5470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др.</w:t>
      </w:r>
    </w:p>
    <w:p w:rsidR="00DD7672" w:rsidRPr="00BB5470" w:rsidRDefault="00DD7672" w:rsidP="00BB5470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СНК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свою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деятельность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соответствии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действующим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законодательством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другими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нормативными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актами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Российской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Федерации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области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образования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науки,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Уставом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СВФУ,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другими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локальными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нормативными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документами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университета.</w:t>
      </w:r>
    </w:p>
    <w:p w:rsidR="00DD7672" w:rsidRDefault="00DD7672" w:rsidP="009E0A57">
      <w:pPr>
        <w:widowControl w:val="0"/>
        <w:autoSpaceDE w:val="0"/>
        <w:autoSpaceDN w:val="0"/>
        <w:adjustRightInd w:val="0"/>
        <w:spacing w:after="0" w:line="240" w:lineRule="auto"/>
        <w:ind w:left="4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D7672" w:rsidRDefault="00DD7672" w:rsidP="00BB5470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B547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Основные</w:t>
      </w:r>
      <w:r w:rsidR="009E0A57" w:rsidRPr="00BB547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цели,</w:t>
      </w:r>
      <w:r w:rsidR="009E0A57" w:rsidRPr="00BB547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задачи</w:t>
      </w:r>
      <w:r w:rsidR="009E0A57" w:rsidRPr="00BB547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</w:t>
      </w:r>
      <w:r w:rsidR="009E0A57" w:rsidRPr="00BB547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виды</w:t>
      </w:r>
      <w:r w:rsidR="009E0A57" w:rsidRPr="00BB547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деятельности</w:t>
      </w:r>
    </w:p>
    <w:p w:rsidR="00BB5470" w:rsidRPr="00BB5470" w:rsidRDefault="00BB5470" w:rsidP="00BB5470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D7672" w:rsidRPr="00BB5470" w:rsidRDefault="00DD7672" w:rsidP="00BB5470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</w:rPr>
      </w:pP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Це</w:t>
      </w:r>
      <w:r w:rsidR="00C60E1A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ль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60E1A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создания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СНК </w:t>
      </w:r>
      <w:r w:rsidR="00C60E1A" w:rsidRPr="00BB5470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«</w:t>
      </w:r>
      <w:r w:rsidR="00051EB2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Наименование кружка</w:t>
      </w:r>
      <w:r w:rsidR="00C60E1A" w:rsidRPr="00BB5470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»</w:t>
      </w:r>
      <w:r w:rsidR="009E0A57" w:rsidRPr="00BB5470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 – </w:t>
      </w:r>
      <w:r w:rsidR="00C60E1A" w:rsidRPr="00BB5470">
        <w:rPr>
          <w:rFonts w:ascii="Times New Roman" w:hAnsi="Times New Roman" w:cs="Times New Roman"/>
          <w:sz w:val="24"/>
          <w:szCs w:val="24"/>
          <w:highlight w:val="yellow"/>
        </w:rPr>
        <w:t>углубленное</w:t>
      </w:r>
      <w:r w:rsidR="009E0A57" w:rsidRPr="00BB547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60E1A" w:rsidRPr="00BB5470">
        <w:rPr>
          <w:rFonts w:ascii="Times New Roman" w:hAnsi="Times New Roman" w:cs="Times New Roman"/>
          <w:sz w:val="24"/>
          <w:szCs w:val="24"/>
          <w:highlight w:val="yellow"/>
        </w:rPr>
        <w:t>изучение</w:t>
      </w:r>
      <w:r w:rsidR="009E0A57" w:rsidRPr="00BB547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60E1A" w:rsidRPr="00BB5470">
        <w:rPr>
          <w:rFonts w:ascii="Times New Roman" w:hAnsi="Times New Roman" w:cs="Times New Roman"/>
          <w:sz w:val="24"/>
          <w:szCs w:val="24"/>
          <w:highlight w:val="yellow"/>
        </w:rPr>
        <w:t>студентами</w:t>
      </w:r>
      <w:r w:rsidR="009E0A57" w:rsidRPr="00BB547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60E1A" w:rsidRPr="00BB5470">
        <w:rPr>
          <w:rFonts w:ascii="Times New Roman" w:hAnsi="Times New Roman" w:cs="Times New Roman"/>
          <w:sz w:val="24"/>
          <w:szCs w:val="24"/>
          <w:highlight w:val="yellow"/>
        </w:rPr>
        <w:t>теоретических</w:t>
      </w:r>
      <w:r w:rsidR="009E0A57" w:rsidRPr="00BB547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60E1A" w:rsidRPr="00BB5470">
        <w:rPr>
          <w:rFonts w:ascii="Times New Roman" w:hAnsi="Times New Roman" w:cs="Times New Roman"/>
          <w:sz w:val="24"/>
          <w:szCs w:val="24"/>
          <w:highlight w:val="yellow"/>
        </w:rPr>
        <w:t>основ</w:t>
      </w:r>
      <w:r w:rsidR="009E0A57" w:rsidRPr="00BB547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60E1A" w:rsidRPr="00BB5470">
        <w:rPr>
          <w:rFonts w:ascii="Times New Roman" w:hAnsi="Times New Roman" w:cs="Times New Roman"/>
          <w:sz w:val="24"/>
          <w:szCs w:val="24"/>
          <w:highlight w:val="yellow"/>
        </w:rPr>
        <w:t>и</w:t>
      </w:r>
      <w:r w:rsidR="009E0A57" w:rsidRPr="00BB547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60E1A" w:rsidRPr="00BB5470">
        <w:rPr>
          <w:rFonts w:ascii="Times New Roman" w:hAnsi="Times New Roman" w:cs="Times New Roman"/>
          <w:sz w:val="24"/>
          <w:szCs w:val="24"/>
          <w:highlight w:val="yellow"/>
        </w:rPr>
        <w:t>приобретение</w:t>
      </w:r>
      <w:r w:rsidR="009E0A57" w:rsidRPr="00BB547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60E1A" w:rsidRPr="00BB5470">
        <w:rPr>
          <w:rFonts w:ascii="Times New Roman" w:hAnsi="Times New Roman" w:cs="Times New Roman"/>
          <w:sz w:val="24"/>
          <w:szCs w:val="24"/>
          <w:highlight w:val="yellow"/>
        </w:rPr>
        <w:t>практических</w:t>
      </w:r>
      <w:r w:rsidR="009E0A57" w:rsidRPr="00BB547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60E1A" w:rsidRPr="00BB5470">
        <w:rPr>
          <w:rFonts w:ascii="Times New Roman" w:hAnsi="Times New Roman" w:cs="Times New Roman"/>
          <w:sz w:val="24"/>
          <w:szCs w:val="24"/>
          <w:highlight w:val="yellow"/>
        </w:rPr>
        <w:t>навыков</w:t>
      </w:r>
      <w:r w:rsidR="009E0A57" w:rsidRPr="00BB5470">
        <w:rPr>
          <w:rFonts w:ascii="Times New Roman" w:hAnsi="Times New Roman" w:cs="Times New Roman"/>
          <w:sz w:val="24"/>
          <w:szCs w:val="24"/>
          <w:highlight w:val="yellow"/>
        </w:rPr>
        <w:t xml:space="preserve"> проведения научных исследований в сфере </w:t>
      </w:r>
      <w:r w:rsidR="00C60E1A" w:rsidRPr="00BB5470">
        <w:rPr>
          <w:rFonts w:ascii="Times New Roman" w:hAnsi="Times New Roman" w:cs="Times New Roman"/>
          <w:sz w:val="24"/>
          <w:szCs w:val="24"/>
          <w:highlight w:val="yellow"/>
        </w:rPr>
        <w:t>молодежной</w:t>
      </w:r>
      <w:r w:rsidR="009E0A57" w:rsidRPr="00BB5470">
        <w:rPr>
          <w:rFonts w:ascii="Times New Roman" w:hAnsi="Times New Roman" w:cs="Times New Roman"/>
          <w:sz w:val="24"/>
          <w:szCs w:val="24"/>
          <w:highlight w:val="yellow"/>
        </w:rPr>
        <w:t xml:space="preserve"> политики</w:t>
      </w:r>
      <w:r w:rsidR="00C60E1A" w:rsidRPr="00BB5470">
        <w:rPr>
          <w:rFonts w:ascii="Times New Roman" w:hAnsi="Times New Roman" w:cs="Times New Roman"/>
          <w:sz w:val="24"/>
          <w:szCs w:val="24"/>
          <w:highlight w:val="yellow"/>
        </w:rPr>
        <w:t>;</w:t>
      </w:r>
      <w:r w:rsidR="009E0A57" w:rsidRPr="00BB547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60E1A" w:rsidRPr="00BB5470">
        <w:rPr>
          <w:rFonts w:ascii="Times New Roman" w:hAnsi="Times New Roman" w:cs="Times New Roman"/>
          <w:sz w:val="24"/>
          <w:szCs w:val="24"/>
          <w:highlight w:val="yellow"/>
        </w:rPr>
        <w:t>р</w:t>
      </w:r>
      <w:r w:rsidR="00C60E1A" w:rsidRPr="00BB5470">
        <w:rPr>
          <w:rFonts w:ascii="Times New Roman" w:hAnsi="Times New Roman" w:cs="Times New Roman"/>
          <w:iCs/>
          <w:sz w:val="24"/>
          <w:highlight w:val="yellow"/>
        </w:rPr>
        <w:t>аскрытие</w:t>
      </w:r>
      <w:r w:rsidR="009E0A57" w:rsidRPr="00BB5470">
        <w:rPr>
          <w:rFonts w:ascii="Times New Roman" w:hAnsi="Times New Roman" w:cs="Times New Roman"/>
          <w:iCs/>
          <w:sz w:val="24"/>
          <w:highlight w:val="yellow"/>
        </w:rPr>
        <w:t xml:space="preserve"> </w:t>
      </w:r>
      <w:r w:rsidR="00C60E1A" w:rsidRPr="00BB5470">
        <w:rPr>
          <w:rFonts w:ascii="Times New Roman" w:hAnsi="Times New Roman" w:cs="Times New Roman"/>
          <w:iCs/>
          <w:sz w:val="24"/>
          <w:highlight w:val="yellow"/>
        </w:rPr>
        <w:t>возможностей</w:t>
      </w:r>
      <w:r w:rsidR="009E0A57" w:rsidRPr="00BB5470">
        <w:rPr>
          <w:rFonts w:ascii="Times New Roman" w:hAnsi="Times New Roman" w:cs="Times New Roman"/>
          <w:iCs/>
          <w:sz w:val="24"/>
          <w:highlight w:val="yellow"/>
        </w:rPr>
        <w:t xml:space="preserve"> </w:t>
      </w:r>
      <w:r w:rsidR="00C60E1A" w:rsidRPr="00BB5470">
        <w:rPr>
          <w:rFonts w:ascii="Times New Roman" w:hAnsi="Times New Roman" w:cs="Times New Roman"/>
          <w:iCs/>
          <w:sz w:val="24"/>
          <w:highlight w:val="yellow"/>
        </w:rPr>
        <w:t>студентов</w:t>
      </w:r>
      <w:r w:rsidR="009E0A57" w:rsidRPr="00BB5470">
        <w:rPr>
          <w:rFonts w:ascii="Times New Roman" w:hAnsi="Times New Roman" w:cs="Times New Roman"/>
          <w:iCs/>
          <w:sz w:val="24"/>
          <w:highlight w:val="yellow"/>
        </w:rPr>
        <w:t xml:space="preserve"> </w:t>
      </w:r>
      <w:r w:rsidR="00C60E1A" w:rsidRPr="00BB5470">
        <w:rPr>
          <w:rFonts w:ascii="Times New Roman" w:hAnsi="Times New Roman" w:cs="Times New Roman"/>
          <w:iCs/>
          <w:sz w:val="24"/>
          <w:highlight w:val="yellow"/>
        </w:rPr>
        <w:t>в</w:t>
      </w:r>
      <w:r w:rsidR="009E0A57" w:rsidRPr="00BB5470">
        <w:rPr>
          <w:rFonts w:ascii="Times New Roman" w:hAnsi="Times New Roman" w:cs="Times New Roman"/>
          <w:iCs/>
          <w:sz w:val="24"/>
          <w:highlight w:val="yellow"/>
        </w:rPr>
        <w:t xml:space="preserve"> </w:t>
      </w:r>
      <w:r w:rsidR="00C60E1A" w:rsidRPr="00BB5470">
        <w:rPr>
          <w:rFonts w:ascii="Times New Roman" w:hAnsi="Times New Roman" w:cs="Times New Roman"/>
          <w:iCs/>
          <w:sz w:val="24"/>
          <w:highlight w:val="yellow"/>
        </w:rPr>
        <w:t>научно-исследовательской</w:t>
      </w:r>
      <w:r w:rsidR="009E0A57" w:rsidRPr="00BB5470">
        <w:rPr>
          <w:rFonts w:ascii="Times New Roman" w:hAnsi="Times New Roman" w:cs="Times New Roman"/>
          <w:iCs/>
          <w:sz w:val="24"/>
          <w:highlight w:val="yellow"/>
        </w:rPr>
        <w:t xml:space="preserve"> деятельности </w:t>
      </w:r>
      <w:r w:rsidR="00C60E1A" w:rsidRPr="00BB5470">
        <w:rPr>
          <w:rFonts w:ascii="Times New Roman" w:hAnsi="Times New Roman" w:cs="Times New Roman"/>
          <w:iCs/>
          <w:sz w:val="24"/>
          <w:highlight w:val="yellow"/>
        </w:rPr>
        <w:t>как</w:t>
      </w:r>
      <w:r w:rsidR="009E0A57" w:rsidRPr="00BB5470">
        <w:rPr>
          <w:rFonts w:ascii="Times New Roman" w:hAnsi="Times New Roman" w:cs="Times New Roman"/>
          <w:iCs/>
          <w:sz w:val="24"/>
          <w:highlight w:val="yellow"/>
        </w:rPr>
        <w:t xml:space="preserve"> </w:t>
      </w:r>
      <w:r w:rsidR="00C60E1A" w:rsidRPr="00BB5470">
        <w:rPr>
          <w:rFonts w:ascii="Times New Roman" w:hAnsi="Times New Roman" w:cs="Times New Roman"/>
          <w:iCs/>
          <w:sz w:val="24"/>
          <w:highlight w:val="yellow"/>
        </w:rPr>
        <w:t>наиболее</w:t>
      </w:r>
      <w:r w:rsidR="009E0A57" w:rsidRPr="00BB5470">
        <w:rPr>
          <w:rFonts w:ascii="Times New Roman" w:hAnsi="Times New Roman" w:cs="Times New Roman"/>
          <w:iCs/>
          <w:sz w:val="24"/>
          <w:highlight w:val="yellow"/>
        </w:rPr>
        <w:t xml:space="preserve"> </w:t>
      </w:r>
      <w:r w:rsidR="00C60E1A" w:rsidRPr="00BB5470">
        <w:rPr>
          <w:rFonts w:ascii="Times New Roman" w:hAnsi="Times New Roman" w:cs="Times New Roman"/>
          <w:iCs/>
          <w:sz w:val="24"/>
          <w:highlight w:val="yellow"/>
        </w:rPr>
        <w:t>активной</w:t>
      </w:r>
      <w:r w:rsidR="009E0A57" w:rsidRPr="00BB5470">
        <w:rPr>
          <w:rFonts w:ascii="Times New Roman" w:hAnsi="Times New Roman" w:cs="Times New Roman"/>
          <w:iCs/>
          <w:sz w:val="24"/>
          <w:highlight w:val="yellow"/>
        </w:rPr>
        <w:t xml:space="preserve"> </w:t>
      </w:r>
      <w:r w:rsidR="00C60E1A" w:rsidRPr="00BB5470">
        <w:rPr>
          <w:rFonts w:ascii="Times New Roman" w:hAnsi="Times New Roman" w:cs="Times New Roman"/>
          <w:iCs/>
          <w:sz w:val="24"/>
          <w:highlight w:val="yellow"/>
        </w:rPr>
        <w:t>и</w:t>
      </w:r>
      <w:r w:rsidR="009E0A57" w:rsidRPr="00BB5470">
        <w:rPr>
          <w:rFonts w:ascii="Times New Roman" w:hAnsi="Times New Roman" w:cs="Times New Roman"/>
          <w:iCs/>
          <w:sz w:val="24"/>
          <w:highlight w:val="yellow"/>
        </w:rPr>
        <w:t xml:space="preserve"> </w:t>
      </w:r>
      <w:r w:rsidR="00C60E1A" w:rsidRPr="00BB5470">
        <w:rPr>
          <w:rFonts w:ascii="Times New Roman" w:hAnsi="Times New Roman" w:cs="Times New Roman"/>
          <w:iCs/>
          <w:sz w:val="24"/>
          <w:highlight w:val="yellow"/>
        </w:rPr>
        <w:t>творческой</w:t>
      </w:r>
      <w:r w:rsidR="009E0A57" w:rsidRPr="00BB5470">
        <w:rPr>
          <w:rFonts w:ascii="Times New Roman" w:hAnsi="Times New Roman" w:cs="Times New Roman"/>
          <w:iCs/>
          <w:sz w:val="24"/>
          <w:highlight w:val="yellow"/>
        </w:rPr>
        <w:t xml:space="preserve"> </w:t>
      </w:r>
      <w:r w:rsidR="00C60E1A" w:rsidRPr="00BB5470">
        <w:rPr>
          <w:rFonts w:ascii="Times New Roman" w:hAnsi="Times New Roman" w:cs="Times New Roman"/>
          <w:iCs/>
          <w:sz w:val="24"/>
          <w:highlight w:val="yellow"/>
        </w:rPr>
        <w:t>формы</w:t>
      </w:r>
      <w:r w:rsidR="009E0A57" w:rsidRPr="00BB5470">
        <w:rPr>
          <w:rFonts w:ascii="Times New Roman" w:hAnsi="Times New Roman" w:cs="Times New Roman"/>
          <w:iCs/>
          <w:sz w:val="24"/>
          <w:highlight w:val="yellow"/>
        </w:rPr>
        <w:t xml:space="preserve"> </w:t>
      </w:r>
      <w:r w:rsidR="00C60E1A" w:rsidRPr="00BB5470">
        <w:rPr>
          <w:rFonts w:ascii="Times New Roman" w:hAnsi="Times New Roman" w:cs="Times New Roman"/>
          <w:iCs/>
          <w:sz w:val="24"/>
          <w:highlight w:val="yellow"/>
        </w:rPr>
        <w:t>получение</w:t>
      </w:r>
      <w:r w:rsidR="009E0A57" w:rsidRPr="00BB5470">
        <w:rPr>
          <w:rFonts w:ascii="Times New Roman" w:hAnsi="Times New Roman" w:cs="Times New Roman"/>
          <w:iCs/>
          <w:sz w:val="24"/>
          <w:highlight w:val="yellow"/>
        </w:rPr>
        <w:t xml:space="preserve"> </w:t>
      </w:r>
      <w:r w:rsidR="00C60E1A" w:rsidRPr="00BB5470">
        <w:rPr>
          <w:rFonts w:ascii="Times New Roman" w:hAnsi="Times New Roman" w:cs="Times New Roman"/>
          <w:iCs/>
          <w:sz w:val="24"/>
          <w:highlight w:val="yellow"/>
        </w:rPr>
        <w:t>определенных</w:t>
      </w:r>
      <w:r w:rsidR="009E0A57" w:rsidRPr="00BB5470">
        <w:rPr>
          <w:rFonts w:ascii="Times New Roman" w:hAnsi="Times New Roman" w:cs="Times New Roman"/>
          <w:iCs/>
          <w:sz w:val="24"/>
          <w:highlight w:val="yellow"/>
        </w:rPr>
        <w:t xml:space="preserve"> </w:t>
      </w:r>
      <w:r w:rsidR="00C60E1A" w:rsidRPr="00BB5470">
        <w:rPr>
          <w:rFonts w:ascii="Times New Roman" w:hAnsi="Times New Roman" w:cs="Times New Roman"/>
          <w:iCs/>
          <w:sz w:val="24"/>
          <w:highlight w:val="yellow"/>
        </w:rPr>
        <w:t>знаний</w:t>
      </w:r>
      <w:r w:rsidR="009E0A57" w:rsidRPr="00BB5470">
        <w:rPr>
          <w:rFonts w:ascii="Times New Roman" w:hAnsi="Times New Roman" w:cs="Times New Roman"/>
          <w:iCs/>
          <w:sz w:val="24"/>
          <w:highlight w:val="yellow"/>
        </w:rPr>
        <w:t xml:space="preserve"> </w:t>
      </w:r>
      <w:r w:rsidR="00C60E1A" w:rsidRPr="00BB5470">
        <w:rPr>
          <w:rFonts w:ascii="Times New Roman" w:hAnsi="Times New Roman" w:cs="Times New Roman"/>
          <w:iCs/>
          <w:sz w:val="24"/>
          <w:highlight w:val="yellow"/>
        </w:rPr>
        <w:t>в</w:t>
      </w:r>
      <w:r w:rsidR="009E0A57" w:rsidRPr="00BB5470">
        <w:rPr>
          <w:rFonts w:ascii="Times New Roman" w:hAnsi="Times New Roman" w:cs="Times New Roman"/>
          <w:iCs/>
          <w:sz w:val="24"/>
          <w:highlight w:val="yellow"/>
        </w:rPr>
        <w:t xml:space="preserve"> </w:t>
      </w:r>
      <w:r w:rsidR="00C60E1A" w:rsidRPr="00BB5470">
        <w:rPr>
          <w:rFonts w:ascii="Times New Roman" w:hAnsi="Times New Roman" w:cs="Times New Roman"/>
          <w:iCs/>
          <w:sz w:val="24"/>
          <w:highlight w:val="yellow"/>
        </w:rPr>
        <w:t>области</w:t>
      </w:r>
      <w:r w:rsidR="009E0A57" w:rsidRPr="00BB5470">
        <w:rPr>
          <w:rFonts w:ascii="Times New Roman" w:hAnsi="Times New Roman" w:cs="Times New Roman"/>
          <w:iCs/>
          <w:sz w:val="24"/>
          <w:highlight w:val="yellow"/>
        </w:rPr>
        <w:t xml:space="preserve"> </w:t>
      </w:r>
      <w:r w:rsidR="00C60E1A" w:rsidRPr="00BB5470">
        <w:rPr>
          <w:rFonts w:ascii="Times New Roman" w:hAnsi="Times New Roman" w:cs="Times New Roman"/>
          <w:iCs/>
          <w:sz w:val="24"/>
          <w:highlight w:val="yellow"/>
        </w:rPr>
        <w:t>молодежной</w:t>
      </w:r>
      <w:r w:rsidR="009E0A57" w:rsidRPr="00BB5470">
        <w:rPr>
          <w:rFonts w:ascii="Times New Roman" w:hAnsi="Times New Roman" w:cs="Times New Roman"/>
          <w:iCs/>
          <w:sz w:val="24"/>
          <w:highlight w:val="yellow"/>
        </w:rPr>
        <w:t xml:space="preserve"> </w:t>
      </w:r>
      <w:r w:rsidR="00C60E1A" w:rsidRPr="00BB5470">
        <w:rPr>
          <w:rFonts w:ascii="Times New Roman" w:hAnsi="Times New Roman" w:cs="Times New Roman"/>
          <w:iCs/>
          <w:sz w:val="24"/>
          <w:highlight w:val="yellow"/>
        </w:rPr>
        <w:t>политики.</w:t>
      </w:r>
    </w:p>
    <w:p w:rsidR="00DD7672" w:rsidRPr="00BB5470" w:rsidRDefault="00DD7672" w:rsidP="00BB5470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Для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достижения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цели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необходимо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следующих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задач:</w:t>
      </w:r>
    </w:p>
    <w:p w:rsidR="00C60E1A" w:rsidRPr="0006675E" w:rsidRDefault="00C60E1A" w:rsidP="0016067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вовлечение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студентов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проведении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научных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исследований;</w:t>
      </w:r>
    </w:p>
    <w:p w:rsidR="00C60E1A" w:rsidRPr="0006675E" w:rsidRDefault="00C60E1A" w:rsidP="0016067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привитие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студентам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навыков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научных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исследований;</w:t>
      </w:r>
    </w:p>
    <w:p w:rsidR="00C60E1A" w:rsidRPr="0006675E" w:rsidRDefault="00C60E1A" w:rsidP="0016067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условий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для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развития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творческой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личности;</w:t>
      </w:r>
    </w:p>
    <w:p w:rsidR="00C60E1A" w:rsidRPr="0006675E" w:rsidRDefault="00C60E1A" w:rsidP="0016067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помощь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студентам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осуществлении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самостоятельного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научного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поиска;</w:t>
      </w:r>
    </w:p>
    <w:p w:rsidR="00C60E1A" w:rsidRPr="0006675E" w:rsidRDefault="00C60E1A" w:rsidP="0016067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организационное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научной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работы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студентов;</w:t>
      </w:r>
    </w:p>
    <w:p w:rsidR="00C60E1A" w:rsidRPr="0006675E" w:rsidRDefault="00C60E1A" w:rsidP="0016067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возможность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участия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членов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СНК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научных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конференциях,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форумах,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конкурсах,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выставках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т.д.;</w:t>
      </w:r>
    </w:p>
    <w:p w:rsidR="00C60E1A" w:rsidRPr="0006675E" w:rsidRDefault="00C60E1A" w:rsidP="0016067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научно-теоретических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научно-практических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исследований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рамках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НИР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учебного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или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научного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подразделения.</w:t>
      </w:r>
    </w:p>
    <w:p w:rsidR="00DD7672" w:rsidRPr="00BB5470" w:rsidRDefault="00DD7672" w:rsidP="00BB5470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B547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Основными</w:t>
      </w:r>
      <w:r w:rsidR="009E0A57" w:rsidRPr="00BB547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видами</w:t>
      </w:r>
      <w:r w:rsidR="009E0A57" w:rsidRPr="00BB547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деятельности</w:t>
      </w:r>
      <w:r w:rsidR="009E0A57" w:rsidRPr="00BB547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СНК</w:t>
      </w:r>
      <w:r w:rsidR="009E0A57" w:rsidRPr="00BB547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95749C" w:rsidRPr="00BB5470"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ru-RU"/>
        </w:rPr>
        <w:t>«</w:t>
      </w:r>
      <w:r w:rsidR="00051EB2"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ru-RU"/>
        </w:rPr>
        <w:t>Наименование кружка</w:t>
      </w:r>
      <w:bookmarkStart w:id="0" w:name="_GoBack"/>
      <w:bookmarkEnd w:id="0"/>
      <w:r w:rsidR="0095749C" w:rsidRPr="00BB5470"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ru-RU"/>
        </w:rPr>
        <w:t>»</w:t>
      </w:r>
      <w:r w:rsidR="0095749C" w:rsidRPr="00BB547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являются:</w:t>
      </w:r>
    </w:p>
    <w:p w:rsidR="00C60E1A" w:rsidRPr="0006675E" w:rsidRDefault="00C60E1A" w:rsidP="0016067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организация,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проведение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выполнение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научно-исследовательских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научно-образовательных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работ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рамках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НИР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кафедры,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программ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Министерств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РФ,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Федеральных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агентств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др.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соответствии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профилем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деятельности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СНК;</w:t>
      </w:r>
    </w:p>
    <w:p w:rsidR="00C60E1A" w:rsidRPr="0006675E" w:rsidRDefault="00C60E1A" w:rsidP="0016067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углубленное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освоение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различных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методов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научных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исследований;</w:t>
      </w:r>
    </w:p>
    <w:p w:rsidR="00C60E1A" w:rsidRPr="0006675E" w:rsidRDefault="00C60E1A" w:rsidP="0016067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обработка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анализ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материалов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научных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исследований,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результатов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экспериментальных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теоретических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исследований;</w:t>
      </w:r>
    </w:p>
    <w:p w:rsidR="00C60E1A" w:rsidRPr="0006675E" w:rsidRDefault="00C60E1A" w:rsidP="0016067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получение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результатов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научно-исследовательской,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научно-образовательной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инновационной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деятельности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соответствии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законодательством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РФ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Уставом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СВФУ;</w:t>
      </w:r>
    </w:p>
    <w:p w:rsidR="00C60E1A" w:rsidRPr="0006675E" w:rsidRDefault="00C60E1A" w:rsidP="0016067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проведение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научных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мероприятий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–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семинаров,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конференций,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</w:t>
      </w:r>
      <w:r w:rsidR="0095749C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.;</w:t>
      </w:r>
    </w:p>
    <w:p w:rsidR="00C60E1A" w:rsidRPr="0006675E" w:rsidRDefault="00C60E1A" w:rsidP="0016067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участие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олимпиадах,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конкурсах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выставках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научных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студенческих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работ;</w:t>
      </w:r>
    </w:p>
    <w:p w:rsidR="00C60E1A" w:rsidRPr="0006675E" w:rsidRDefault="00C60E1A" w:rsidP="0016067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реферирование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аннотирование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отечественной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зарубежной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литературы;</w:t>
      </w:r>
    </w:p>
    <w:p w:rsidR="00C60E1A" w:rsidRPr="0006675E" w:rsidRDefault="00C60E1A" w:rsidP="0016067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представление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материалов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научных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исследований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виде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докладов,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тезисов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статей;</w:t>
      </w:r>
    </w:p>
    <w:p w:rsidR="00C60E1A" w:rsidRPr="0006675E" w:rsidRDefault="00C60E1A" w:rsidP="0016067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ознакомление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деятельностью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различных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научно-исследовательских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учреждений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научных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коллективов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т.п.</w:t>
      </w:r>
    </w:p>
    <w:p w:rsidR="00C60E1A" w:rsidRPr="00BB5470" w:rsidRDefault="00DD7672" w:rsidP="00BB5470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Основными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формами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реализации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(апробации)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результатов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научно-исследовательской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деятельности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СНК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являются: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60E1A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научные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60E1A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чтения;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60E1A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научная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60E1A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(научно-практическая)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60E1A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конференция;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60E1A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60E1A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сту</w:t>
      </w:r>
      <w:r w:rsidR="007F204D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денческих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F204D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научных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F204D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работ</w:t>
      </w:r>
      <w:r w:rsidR="00C60E1A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60E1A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дебаты;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60E1A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открытая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60E1A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лекция;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60E1A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тематический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60E1A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круглый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60E1A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стол,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60E1A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презентация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60E1A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60E1A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вопросам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60E1A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результатов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60E1A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научно-исследовательской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60E1A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работы;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60E1A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регистрация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60E1A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объектов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60E1A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интеллектуальной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60E1A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собственности.</w:t>
      </w:r>
    </w:p>
    <w:p w:rsidR="00DD7672" w:rsidRPr="00BB5470" w:rsidRDefault="00DD7672" w:rsidP="00BB5470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Основными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показателями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научно-исследовательской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деятельности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СНК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являются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следующие:</w:t>
      </w:r>
    </w:p>
    <w:p w:rsidR="00DD7672" w:rsidRPr="0006675E" w:rsidRDefault="00DD7672" w:rsidP="00160675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членов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СНК;</w:t>
      </w:r>
    </w:p>
    <w:p w:rsidR="00DD7672" w:rsidRPr="0006675E" w:rsidRDefault="00DD7672" w:rsidP="00160675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членов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кружка,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задействованных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финансируемых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НИР;</w:t>
      </w:r>
    </w:p>
    <w:p w:rsidR="00DD7672" w:rsidRPr="0006675E" w:rsidRDefault="00DD7672" w:rsidP="00160675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студентов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из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числа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членов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СНК,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занявших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призовые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места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олимпиадах,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конкурсах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выставках;</w:t>
      </w:r>
    </w:p>
    <w:p w:rsidR="00DD7672" w:rsidRPr="0006675E" w:rsidRDefault="00DD7672" w:rsidP="00160675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преподавателей,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осуществляющих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научно-исследовательскую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работу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со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студентами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СНК;</w:t>
      </w:r>
    </w:p>
    <w:p w:rsidR="00DD7672" w:rsidRPr="0006675E" w:rsidRDefault="00DD7672" w:rsidP="00160675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работ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членов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СНК,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представленных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научные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или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научно-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практические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мероприятия,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занятых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призовых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мест;</w:t>
      </w:r>
    </w:p>
    <w:p w:rsidR="00DD7672" w:rsidRPr="0006675E" w:rsidRDefault="00DD7672" w:rsidP="00160675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докладов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членов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СНК,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сделанных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научных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или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научно-практических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семинарах,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открытых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лекциях;</w:t>
      </w:r>
    </w:p>
    <w:p w:rsidR="00DD7672" w:rsidRPr="0006675E" w:rsidRDefault="00DD7672" w:rsidP="00160675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научных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или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научно-практических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мероприятий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организованных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и(или)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провед</w:t>
      </w:r>
      <w:r w:rsidR="00CB5181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нных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силами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СНК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(в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том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числе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совместно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ОРМН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ДНиИ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СВФУ);</w:t>
      </w:r>
    </w:p>
    <w:p w:rsidR="00DD7672" w:rsidRPr="0006675E" w:rsidRDefault="00DD7672" w:rsidP="00160675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зарегистрированных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результатов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интеллектуальной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деятельности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членов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СНК;</w:t>
      </w:r>
    </w:p>
    <w:p w:rsidR="00DD7672" w:rsidRPr="0006675E" w:rsidRDefault="00587A0B" w:rsidP="00160675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иные.</w:t>
      </w:r>
    </w:p>
    <w:p w:rsidR="00DD7672" w:rsidRPr="0006675E" w:rsidRDefault="00DD7672" w:rsidP="009E0A5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7672" w:rsidRDefault="00DD7672" w:rsidP="00BB5470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B547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Организационная</w:t>
      </w:r>
      <w:r w:rsidR="009E0A57" w:rsidRPr="00BB547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работа</w:t>
      </w:r>
      <w:r w:rsidR="009E0A57" w:rsidRPr="00BB547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СНК</w:t>
      </w:r>
      <w:r w:rsidR="009E0A57" w:rsidRPr="00BB547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B5470" w:rsidRPr="00BB5470" w:rsidRDefault="00BB5470" w:rsidP="00BB5470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D7672" w:rsidRPr="00BB5470" w:rsidRDefault="00DD7672" w:rsidP="00BB5470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СНК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B5181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заседания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не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реже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одного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раза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месяц,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при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этом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правомочными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являются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заседания,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если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них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присутствует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не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менее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2/3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его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членов.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Заседания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СНК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являются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открытыми.</w:t>
      </w:r>
    </w:p>
    <w:p w:rsidR="00DD7672" w:rsidRPr="00BB5470" w:rsidRDefault="00DD7672" w:rsidP="00BB5470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СНК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обсуждаемому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вопросу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считается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принятым,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если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за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него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проголосовало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50%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плюс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один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голос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из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числа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присутствующих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заседании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членов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СНК.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Форма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голосования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каждому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рассматриваемому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вопросу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определяется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открытым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голосованием.</w:t>
      </w:r>
    </w:p>
    <w:p w:rsidR="00DD7672" w:rsidRPr="00BB5470" w:rsidRDefault="00DD7672" w:rsidP="00BB5470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СНК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избирается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из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числа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студентов,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являющихся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членами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СНК,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путем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открытого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голосования.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Избранным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считается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кандидат,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набравший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наибольшее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голосов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присутствующих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членов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СНК.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СНК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избирается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сроком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один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год.</w:t>
      </w:r>
    </w:p>
    <w:p w:rsidR="00DD7672" w:rsidRPr="00BB5470" w:rsidRDefault="00DD7672" w:rsidP="00BB5470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СНК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свою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деятельность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следующим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направлениям</w:t>
      </w:r>
      <w:r w:rsidR="00320E91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DD7672" w:rsidRPr="0006675E" w:rsidRDefault="00DD7672" w:rsidP="00160675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составляет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совместно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научным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руководителем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СНК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план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работы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год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своевременно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представляет</w:t>
      </w:r>
      <w:r w:rsidR="009E0A57" w:rsidRPr="0006675E">
        <w:t xml:space="preserve"> </w:t>
      </w:r>
      <w:r w:rsidR="00E170EC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заместителю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2B0DF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директора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E170EC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E170EC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науке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E170EC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E170EC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председателю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E170EC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НИРС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2B0DF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института</w:t>
      </w:r>
      <w:r w:rsidR="00E170EC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:rsidR="00DD7672" w:rsidRPr="0006675E" w:rsidRDefault="00DD7672" w:rsidP="00160675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содействует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своевременному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выполнению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плана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научных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работ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членами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СНК;</w:t>
      </w:r>
    </w:p>
    <w:p w:rsidR="00DD7672" w:rsidRPr="0006675E" w:rsidRDefault="00DD7672" w:rsidP="00160675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представляет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отчет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работе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СНК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заседании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кафедры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ОРМН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ДНиИ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СВФУ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170EC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E170EC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срок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:rsidR="00DD7672" w:rsidRPr="0006675E" w:rsidRDefault="00DD7672" w:rsidP="00160675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содействует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привлечению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членов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СНК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активному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участию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мероприятиях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НИР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кафедры,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учебного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подразделения,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СВФУ;</w:t>
      </w:r>
    </w:p>
    <w:p w:rsidR="00DD7672" w:rsidRPr="0006675E" w:rsidRDefault="00DD7672" w:rsidP="00160675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организует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заседания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СНК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не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реже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одного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раза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месяц;</w:t>
      </w:r>
    </w:p>
    <w:p w:rsidR="00DD7672" w:rsidRPr="0006675E" w:rsidRDefault="00DD7672" w:rsidP="00160675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не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позднее,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чем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рабочих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дня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сообщает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членам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СНК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дате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месте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проведения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заседания</w:t>
      </w:r>
      <w:r w:rsidR="009E0A57"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СНК.</w:t>
      </w:r>
    </w:p>
    <w:p w:rsidR="00DD7672" w:rsidRPr="00BB5470" w:rsidRDefault="00DD7672" w:rsidP="00BB5470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Научный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СНК:</w:t>
      </w:r>
    </w:p>
    <w:p w:rsidR="00DD7672" w:rsidRPr="0006675E" w:rsidRDefault="00DD7672" w:rsidP="00160675">
      <w:pPr>
        <w:pStyle w:val="a3"/>
        <w:widowControl w:val="0"/>
        <w:numPr>
          <w:ilvl w:val="0"/>
          <w:numId w:val="7"/>
        </w:numPr>
        <w:tabs>
          <w:tab w:val="left" w:pos="993"/>
          <w:tab w:val="left" w:pos="125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за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деятельностью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СНК;</w:t>
      </w:r>
    </w:p>
    <w:p w:rsidR="00DD7672" w:rsidRPr="0006675E" w:rsidRDefault="00DD7672" w:rsidP="00160675">
      <w:pPr>
        <w:pStyle w:val="a3"/>
        <w:widowControl w:val="0"/>
        <w:numPr>
          <w:ilvl w:val="0"/>
          <w:numId w:val="7"/>
        </w:numPr>
        <w:tabs>
          <w:tab w:val="left" w:pos="993"/>
          <w:tab w:val="left" w:pos="125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определяет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цели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задачи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направлениям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деятельности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СНК;</w:t>
      </w:r>
    </w:p>
    <w:p w:rsidR="00DD7672" w:rsidRPr="0006675E" w:rsidRDefault="00DD7672" w:rsidP="00160675">
      <w:pPr>
        <w:pStyle w:val="a3"/>
        <w:widowControl w:val="0"/>
        <w:numPr>
          <w:ilvl w:val="0"/>
          <w:numId w:val="7"/>
        </w:numPr>
        <w:tabs>
          <w:tab w:val="left" w:pos="993"/>
          <w:tab w:val="left" w:pos="125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распределяет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обязанности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между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членами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СНК;</w:t>
      </w:r>
    </w:p>
    <w:p w:rsidR="00DD7672" w:rsidRPr="0006675E" w:rsidRDefault="00DD7672" w:rsidP="00160675">
      <w:pPr>
        <w:pStyle w:val="a3"/>
        <w:widowControl w:val="0"/>
        <w:numPr>
          <w:ilvl w:val="0"/>
          <w:numId w:val="7"/>
        </w:numPr>
        <w:tabs>
          <w:tab w:val="left" w:pos="993"/>
          <w:tab w:val="left" w:pos="125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планирует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организует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работу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СНК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выполнению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его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основных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целей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задач;</w:t>
      </w:r>
    </w:p>
    <w:p w:rsidR="00DD7672" w:rsidRPr="0006675E" w:rsidRDefault="00DD7672" w:rsidP="00160675">
      <w:pPr>
        <w:pStyle w:val="a3"/>
        <w:widowControl w:val="0"/>
        <w:numPr>
          <w:ilvl w:val="0"/>
          <w:numId w:val="7"/>
        </w:numPr>
        <w:tabs>
          <w:tab w:val="left" w:pos="993"/>
          <w:tab w:val="left" w:pos="125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вносит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предложения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руководству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учебного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подразделения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университета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вопросам,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касающимся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деятельности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СНК.</w:t>
      </w:r>
    </w:p>
    <w:p w:rsidR="00DD7672" w:rsidRDefault="00DD7672" w:rsidP="009E0A57">
      <w:pPr>
        <w:widowControl w:val="0"/>
        <w:tabs>
          <w:tab w:val="left" w:pos="125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5470" w:rsidRPr="0006675E" w:rsidRDefault="00BB5470" w:rsidP="009E0A57">
      <w:pPr>
        <w:widowControl w:val="0"/>
        <w:tabs>
          <w:tab w:val="left" w:pos="125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7672" w:rsidRPr="00BB5470" w:rsidRDefault="00DD7672" w:rsidP="00BB5470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B547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Права</w:t>
      </w:r>
      <w:r w:rsidR="009E0A57" w:rsidRPr="00BB547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</w:t>
      </w:r>
      <w:r w:rsidR="009E0A57" w:rsidRPr="00BB547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ответственность</w:t>
      </w:r>
    </w:p>
    <w:p w:rsidR="00BB5470" w:rsidRPr="00BB5470" w:rsidRDefault="00BB5470" w:rsidP="00BB5470">
      <w:pPr>
        <w:pStyle w:val="a3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D7672" w:rsidRPr="00BB5470" w:rsidRDefault="00DD7672" w:rsidP="00BB5470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СНК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имеет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право:</w:t>
      </w:r>
    </w:p>
    <w:p w:rsidR="00DD7672" w:rsidRPr="0006675E" w:rsidRDefault="00DD7672" w:rsidP="0016067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различные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виды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научных,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учебно-научных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работ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заниматься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деятельностью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соответствии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законодательством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РФ,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Уставом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СВФУ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настоящим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Положением;</w:t>
      </w:r>
    </w:p>
    <w:p w:rsidR="00DD7672" w:rsidRPr="0006675E" w:rsidRDefault="00DD7672" w:rsidP="0016067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пользоваться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имуществом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СВФУ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рамках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компетенций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своих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членов;</w:t>
      </w:r>
    </w:p>
    <w:p w:rsidR="00DD7672" w:rsidRPr="0006675E" w:rsidRDefault="00DD7672" w:rsidP="0016067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принимать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работе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договорам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соглашениям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научными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образовательными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центрами,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министерствами,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ведомствами,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предприятиями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организациями,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том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числе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зарубежными;</w:t>
      </w:r>
    </w:p>
    <w:p w:rsidR="00DD7672" w:rsidRPr="0006675E" w:rsidRDefault="00DD7672" w:rsidP="0016067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взаимоотношения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организациями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близкими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ему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профилю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деятельности.</w:t>
      </w:r>
    </w:p>
    <w:p w:rsidR="00DD7672" w:rsidRPr="00BB5470" w:rsidRDefault="00DD7672" w:rsidP="00BB5470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СНК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может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участвовать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конкурсе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номинаций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Научно-технического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совета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СВФУ,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также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иных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конкурсах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направлению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деятельности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различного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уровня.</w:t>
      </w:r>
    </w:p>
    <w:p w:rsidR="00DD7672" w:rsidRPr="00BB5470" w:rsidRDefault="00DD7672" w:rsidP="00BB5470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СНК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вправе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инициировать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руководству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учебного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подразделения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организацию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научных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или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научно-практических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мероприятий,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чем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СНК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должен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обязательно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предварительно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(не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менее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чем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за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15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календарных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дней)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уведомить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начальника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отдела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НИРС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МУиС</w:t>
      </w:r>
      <w:proofErr w:type="spellEnd"/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B58F3">
        <w:rPr>
          <w:rFonts w:ascii="Times New Roman" w:eastAsia="Calibri" w:hAnsi="Times New Roman" w:cs="Times New Roman"/>
          <w:sz w:val="24"/>
          <w:szCs w:val="24"/>
          <w:lang w:eastAsia="ru-RU"/>
        </w:rPr>
        <w:t>ДНиИ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СВФУ.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D7672" w:rsidRPr="00BB5470" w:rsidRDefault="00DD7672" w:rsidP="00BB5470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СНК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вправе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участвовать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во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всех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организуемых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(или)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проводимых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ОРМН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ДНиИ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СВФУ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научных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или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научно-практических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мероприятиях.</w:t>
      </w:r>
    </w:p>
    <w:p w:rsidR="00DD7672" w:rsidRPr="00BB5470" w:rsidRDefault="00DD7672" w:rsidP="00BB5470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Ответственность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за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качество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своевременность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выполнения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СНК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задач,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предусмотренных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настоящим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Положением,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несет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научный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>СНК.</w:t>
      </w:r>
      <w:r w:rsidR="009E0A57" w:rsidRPr="00BB5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91672" w:rsidRPr="0006675E" w:rsidRDefault="00391672">
      <w:pPr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DD7672" w:rsidRDefault="00DD7672" w:rsidP="00BB5470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ru-RU"/>
        </w:rPr>
      </w:pPr>
      <w:r w:rsidRPr="00BB5470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ru-RU"/>
        </w:rPr>
        <w:t>Порядок</w:t>
      </w:r>
      <w:r w:rsidR="009E0A57" w:rsidRPr="00BB5470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ru-RU"/>
        </w:rPr>
        <w:t>внесения</w:t>
      </w:r>
      <w:r w:rsidR="009E0A57" w:rsidRPr="00BB5470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ru-RU"/>
        </w:rPr>
        <w:t>изменений</w:t>
      </w:r>
      <w:r w:rsidR="009E0A57" w:rsidRPr="00BB5470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ru-RU"/>
        </w:rPr>
        <w:t>и</w:t>
      </w:r>
      <w:r w:rsidR="009E0A57" w:rsidRPr="00BB5470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ru-RU"/>
        </w:rPr>
        <w:t>дополнений</w:t>
      </w:r>
    </w:p>
    <w:p w:rsidR="00BB5470" w:rsidRPr="00BB5470" w:rsidRDefault="00BB5470" w:rsidP="00BB5470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DD7672" w:rsidRPr="00BB5470" w:rsidRDefault="00DD7672" w:rsidP="00BB5470">
      <w:pPr>
        <w:pStyle w:val="a3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</w:pPr>
      <w:r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6.1.</w:t>
      </w:r>
      <w:r w:rsidR="009E0A57"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По</w:t>
      </w:r>
      <w:r w:rsidR="009E0A57"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мере</w:t>
      </w:r>
      <w:r w:rsidR="009E0A57"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необходимости</w:t>
      </w:r>
      <w:r w:rsidR="009E0A57"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в</w:t>
      </w:r>
      <w:r w:rsidR="009E0A57"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Положение</w:t>
      </w:r>
      <w:r w:rsidR="009E0A57"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вносятся</w:t>
      </w:r>
      <w:r w:rsidR="009E0A57"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изменения</w:t>
      </w:r>
      <w:r w:rsidR="009E0A57"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и</w:t>
      </w:r>
      <w:r w:rsidR="009E0A57"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дополнения.</w:t>
      </w:r>
    </w:p>
    <w:p w:rsidR="00DD7672" w:rsidRPr="00BB5470" w:rsidRDefault="00DD7672" w:rsidP="00BB5470">
      <w:pPr>
        <w:pStyle w:val="a3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</w:pPr>
      <w:r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6.2.</w:t>
      </w:r>
      <w:r w:rsidR="009E0A57"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Все</w:t>
      </w:r>
      <w:r w:rsidR="009E0A57"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изменения</w:t>
      </w:r>
      <w:r w:rsidR="009E0A57"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и</w:t>
      </w:r>
      <w:r w:rsidR="009E0A57"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дополнения</w:t>
      </w:r>
      <w:r w:rsidR="009E0A57"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в</w:t>
      </w:r>
      <w:r w:rsidR="009E0A57"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Положении</w:t>
      </w:r>
      <w:r w:rsidR="009E0A57"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вносятся</w:t>
      </w:r>
      <w:r w:rsidR="009E0A57"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в</w:t>
      </w:r>
      <w:r w:rsidR="009E0A57"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Лист</w:t>
      </w:r>
      <w:r w:rsidR="009E0A57"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регистрации</w:t>
      </w:r>
      <w:r w:rsidR="009E0A57"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изменений</w:t>
      </w:r>
      <w:r w:rsidR="009E0A57"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(Приложение).</w:t>
      </w:r>
      <w:r w:rsidR="009E0A57"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 </w:t>
      </w:r>
    </w:p>
    <w:p w:rsidR="00DD7672" w:rsidRPr="00BB5470" w:rsidRDefault="00DD7672" w:rsidP="00BB5470">
      <w:pPr>
        <w:pStyle w:val="a3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6.3.</w:t>
      </w:r>
      <w:r w:rsidR="009E0A57"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Положение</w:t>
      </w:r>
      <w:r w:rsidR="009E0A57"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считается</w:t>
      </w:r>
      <w:r w:rsidR="009E0A57"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отмененным</w:t>
      </w:r>
      <w:r w:rsidR="009E0A57"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в</w:t>
      </w:r>
      <w:r w:rsidR="009E0A57"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случае</w:t>
      </w:r>
      <w:r w:rsidR="009E0A57"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внесения</w:t>
      </w:r>
      <w:r w:rsidR="009E0A57"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5</w:t>
      </w:r>
      <w:r w:rsidR="009E0A57"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и</w:t>
      </w:r>
      <w:r w:rsidR="009E0A57"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более</w:t>
      </w:r>
      <w:r w:rsidR="009E0A57"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изменений</w:t>
      </w:r>
      <w:r w:rsidR="009E0A57"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и</w:t>
      </w:r>
      <w:r w:rsidR="009E0A57"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разрабатывается</w:t>
      </w:r>
      <w:r w:rsidR="009E0A57"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его</w:t>
      </w:r>
      <w:r w:rsidR="009E0A57"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новая</w:t>
      </w:r>
      <w:r w:rsidR="009E0A57"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версия.</w:t>
      </w:r>
      <w:r w:rsidR="009E0A57" w:rsidRPr="00BB547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 </w:t>
      </w:r>
    </w:p>
    <w:p w:rsidR="00DD7672" w:rsidRPr="0006675E" w:rsidRDefault="00DD7672" w:rsidP="009E0A57">
      <w:pPr>
        <w:tabs>
          <w:tab w:val="left" w:pos="1134"/>
        </w:tabs>
        <w:spacing w:after="0" w:line="240" w:lineRule="auto"/>
        <w:ind w:left="567" w:firstLine="28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D7672" w:rsidRDefault="00DD7672" w:rsidP="00BB5470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54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Контроль</w:t>
      </w:r>
      <w:r w:rsidR="009E0A57" w:rsidRPr="00BB54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над</w:t>
      </w:r>
      <w:r w:rsidR="009E0A57" w:rsidRPr="00BB54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выполнением</w:t>
      </w:r>
      <w:r w:rsidR="009E0A57" w:rsidRPr="00BB54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требований</w:t>
      </w:r>
      <w:r w:rsidR="009E0A57" w:rsidRPr="00BB54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настоящего</w:t>
      </w:r>
      <w:r w:rsidR="009E0A57" w:rsidRPr="00BB54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BB54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Положения</w:t>
      </w:r>
    </w:p>
    <w:p w:rsidR="00BB5470" w:rsidRPr="00BB5470" w:rsidRDefault="00BB5470" w:rsidP="00BB5470">
      <w:pPr>
        <w:pStyle w:val="a3"/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D7672" w:rsidRPr="0006675E" w:rsidRDefault="00DD7672" w:rsidP="00BB5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над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выполнением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требований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настоящего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Положения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отдел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развития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молодежной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науки.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D7672" w:rsidRPr="0006675E" w:rsidRDefault="00DD7672" w:rsidP="009E0A57">
      <w:pPr>
        <w:widowControl w:val="0"/>
        <w:autoSpaceDE w:val="0"/>
        <w:autoSpaceDN w:val="0"/>
        <w:adjustRightInd w:val="0"/>
        <w:spacing w:after="0" w:line="240" w:lineRule="auto"/>
        <w:ind w:left="1211" w:firstLine="28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D7672" w:rsidRPr="00BB5470" w:rsidRDefault="00DD7672" w:rsidP="00BB5470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54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Ответственность</w:t>
      </w:r>
      <w:r w:rsidR="009E0A57" w:rsidRPr="00BB54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</w:t>
      </w:r>
      <w:r w:rsidR="009E0A57" w:rsidRPr="00BB54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настоящее</w:t>
      </w:r>
      <w:r w:rsidR="009E0A57" w:rsidRPr="00BB54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B54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Положение</w:t>
      </w:r>
    </w:p>
    <w:p w:rsidR="00BB5470" w:rsidRPr="00BB5470" w:rsidRDefault="00BB5470" w:rsidP="00BB5470">
      <w:pPr>
        <w:pStyle w:val="a3"/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D7672" w:rsidRPr="0006675E" w:rsidRDefault="00DD7672" w:rsidP="00BB54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Ответственность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за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разработку,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регистрацию,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хранение,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изъятие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уничтожение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настоящего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Положения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несет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</w:t>
      </w:r>
      <w:r w:rsidR="009E0A57"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sz w:val="24"/>
          <w:szCs w:val="24"/>
          <w:lang w:eastAsia="ru-RU"/>
        </w:rPr>
        <w:t>СНК.</w:t>
      </w:r>
    </w:p>
    <w:p w:rsidR="00DD7672" w:rsidRPr="0006675E" w:rsidRDefault="00DD7672" w:rsidP="009E0A57">
      <w:pPr>
        <w:keepNext/>
        <w:widowControl w:val="0"/>
        <w:autoSpaceDE w:val="0"/>
        <w:autoSpaceDN w:val="0"/>
        <w:adjustRightInd w:val="0"/>
        <w:spacing w:after="0" w:line="240" w:lineRule="auto"/>
        <w:ind w:firstLine="440"/>
        <w:jc w:val="right"/>
        <w:outlineLvl w:val="0"/>
        <w:rPr>
          <w:rFonts w:ascii="Times New Roman" w:eastAsia="Calibri" w:hAnsi="Times New Roman" w:cs="Times New Roman"/>
          <w:b/>
          <w:kern w:val="32"/>
          <w:sz w:val="24"/>
          <w:szCs w:val="20"/>
          <w:lang w:val="x-none" w:eastAsia="x-none"/>
        </w:rPr>
      </w:pPr>
      <w:r w:rsidRPr="0006675E">
        <w:rPr>
          <w:rFonts w:ascii="Times New Roman" w:eastAsia="Calibri" w:hAnsi="Times New Roman" w:cs="Times New Roman"/>
          <w:b/>
          <w:kern w:val="32"/>
          <w:sz w:val="24"/>
          <w:szCs w:val="20"/>
          <w:lang w:val="x-none" w:eastAsia="x-none"/>
        </w:rPr>
        <w:br w:type="page"/>
      </w:r>
    </w:p>
    <w:p w:rsidR="00DD7672" w:rsidRDefault="00DD7672" w:rsidP="007A7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</w:pPr>
    </w:p>
    <w:p w:rsidR="00BB5470" w:rsidRPr="00BB5470" w:rsidRDefault="00BB5470" w:rsidP="00BB5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Приложение</w:t>
      </w:r>
    </w:p>
    <w:p w:rsidR="00DD7672" w:rsidRPr="0006675E" w:rsidRDefault="00DD7672" w:rsidP="007A7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667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Лист</w:t>
      </w:r>
      <w:r w:rsidR="009E0A57" w:rsidRPr="000667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регистрации</w:t>
      </w:r>
      <w:r w:rsidR="009E0A57" w:rsidRPr="000667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667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изменений</w:t>
      </w:r>
    </w:p>
    <w:p w:rsidR="00DD7672" w:rsidRPr="0006675E" w:rsidRDefault="00DD7672" w:rsidP="007A7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5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16"/>
        <w:gridCol w:w="925"/>
        <w:gridCol w:w="1234"/>
        <w:gridCol w:w="1388"/>
        <w:gridCol w:w="1079"/>
        <w:gridCol w:w="1320"/>
        <w:gridCol w:w="751"/>
        <w:gridCol w:w="1116"/>
      </w:tblGrid>
      <w:tr w:rsidR="0006675E" w:rsidRPr="0006675E" w:rsidTr="00BB5470">
        <w:trPr>
          <w:trHeight w:val="928"/>
        </w:trPr>
        <w:tc>
          <w:tcPr>
            <w:tcW w:w="993" w:type="dxa"/>
            <w:vMerge w:val="restart"/>
            <w:vAlign w:val="center"/>
          </w:tcPr>
          <w:p w:rsidR="00DD7672" w:rsidRPr="0006675E" w:rsidRDefault="00DD7672" w:rsidP="007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67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Номер</w:t>
            </w:r>
            <w:r w:rsidR="009E0A57" w:rsidRPr="000667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67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2875" w:type="dxa"/>
            <w:gridSpan w:val="3"/>
            <w:vAlign w:val="center"/>
          </w:tcPr>
          <w:p w:rsidR="00DD7672" w:rsidRPr="0006675E" w:rsidRDefault="00DD7672" w:rsidP="007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67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Номер</w:t>
            </w:r>
            <w:r w:rsidR="009E0A57" w:rsidRPr="000667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67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листов</w:t>
            </w:r>
          </w:p>
        </w:tc>
        <w:tc>
          <w:tcPr>
            <w:tcW w:w="1388" w:type="dxa"/>
            <w:vAlign w:val="center"/>
          </w:tcPr>
          <w:p w:rsidR="00DD7672" w:rsidRPr="0006675E" w:rsidRDefault="00DD7672" w:rsidP="007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67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Основание</w:t>
            </w:r>
            <w:r w:rsidR="009E0A57" w:rsidRPr="000667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67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r w:rsidR="009E0A57" w:rsidRPr="000667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67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внесения</w:t>
            </w:r>
            <w:r w:rsidR="009E0A57" w:rsidRPr="000667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67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1079" w:type="dxa"/>
            <w:vAlign w:val="center"/>
          </w:tcPr>
          <w:p w:rsidR="00DD7672" w:rsidRPr="0006675E" w:rsidRDefault="00BB5470" w:rsidP="007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320" w:type="dxa"/>
            <w:vAlign w:val="center"/>
          </w:tcPr>
          <w:p w:rsidR="00DD7672" w:rsidRPr="0006675E" w:rsidRDefault="00BB5470" w:rsidP="007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51" w:type="dxa"/>
            <w:vAlign w:val="center"/>
          </w:tcPr>
          <w:p w:rsidR="00DD7672" w:rsidRPr="0006675E" w:rsidRDefault="00DD7672" w:rsidP="007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67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6" w:type="dxa"/>
            <w:vAlign w:val="center"/>
          </w:tcPr>
          <w:p w:rsidR="00DD7672" w:rsidRPr="0006675E" w:rsidRDefault="00DD7672" w:rsidP="007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67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</w:t>
            </w:r>
            <w:r w:rsidR="009E0A57" w:rsidRPr="000667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67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введения</w:t>
            </w:r>
            <w:r w:rsidR="009E0A57" w:rsidRPr="000667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67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</w:tc>
      </w:tr>
      <w:tr w:rsidR="0006675E" w:rsidRPr="0006675E" w:rsidTr="00BB5470">
        <w:trPr>
          <w:cantSplit/>
          <w:trHeight w:val="1122"/>
        </w:trPr>
        <w:tc>
          <w:tcPr>
            <w:tcW w:w="993" w:type="dxa"/>
            <w:vMerge/>
            <w:vAlign w:val="center"/>
          </w:tcPr>
          <w:p w:rsidR="00DD7672" w:rsidRPr="0006675E" w:rsidRDefault="00DD7672" w:rsidP="007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extDirection w:val="btLr"/>
            <w:vAlign w:val="center"/>
          </w:tcPr>
          <w:p w:rsidR="00DD7672" w:rsidRPr="0006675E" w:rsidRDefault="00DD7672" w:rsidP="00BB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67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замененных</w:t>
            </w:r>
          </w:p>
        </w:tc>
        <w:tc>
          <w:tcPr>
            <w:tcW w:w="925" w:type="dxa"/>
            <w:textDirection w:val="btLr"/>
            <w:vAlign w:val="center"/>
          </w:tcPr>
          <w:p w:rsidR="00DD7672" w:rsidRPr="0006675E" w:rsidRDefault="00DD7672" w:rsidP="00BB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67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новых</w:t>
            </w:r>
          </w:p>
        </w:tc>
        <w:tc>
          <w:tcPr>
            <w:tcW w:w="1234" w:type="dxa"/>
            <w:textDirection w:val="btLr"/>
            <w:vAlign w:val="center"/>
          </w:tcPr>
          <w:p w:rsidR="00DD7672" w:rsidRPr="0006675E" w:rsidRDefault="00DD7672" w:rsidP="00BB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67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аннулированных</w:t>
            </w:r>
          </w:p>
        </w:tc>
        <w:tc>
          <w:tcPr>
            <w:tcW w:w="1388" w:type="dxa"/>
            <w:vAlign w:val="center"/>
          </w:tcPr>
          <w:p w:rsidR="00DD7672" w:rsidRPr="0006675E" w:rsidRDefault="00DD7672" w:rsidP="007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Align w:val="center"/>
          </w:tcPr>
          <w:p w:rsidR="00DD7672" w:rsidRPr="0006675E" w:rsidRDefault="00DD7672" w:rsidP="007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DD7672" w:rsidRPr="0006675E" w:rsidRDefault="00DD7672" w:rsidP="007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</w:tcPr>
          <w:p w:rsidR="00DD7672" w:rsidRPr="0006675E" w:rsidRDefault="00DD7672" w:rsidP="007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DD7672" w:rsidRPr="0006675E" w:rsidRDefault="00DD7672" w:rsidP="007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75E" w:rsidRPr="0006675E" w:rsidTr="00BB5470">
        <w:trPr>
          <w:trHeight w:val="237"/>
        </w:trPr>
        <w:tc>
          <w:tcPr>
            <w:tcW w:w="993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75E" w:rsidRPr="0006675E" w:rsidTr="00BB5470">
        <w:trPr>
          <w:trHeight w:val="237"/>
        </w:trPr>
        <w:tc>
          <w:tcPr>
            <w:tcW w:w="993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75E" w:rsidRPr="0006675E" w:rsidTr="00BB5470">
        <w:trPr>
          <w:trHeight w:val="237"/>
        </w:trPr>
        <w:tc>
          <w:tcPr>
            <w:tcW w:w="993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75E" w:rsidRPr="0006675E" w:rsidTr="00BB5470">
        <w:trPr>
          <w:trHeight w:val="237"/>
        </w:trPr>
        <w:tc>
          <w:tcPr>
            <w:tcW w:w="993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75E" w:rsidRPr="0006675E" w:rsidTr="00BB5470">
        <w:trPr>
          <w:trHeight w:val="237"/>
        </w:trPr>
        <w:tc>
          <w:tcPr>
            <w:tcW w:w="993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75E" w:rsidRPr="0006675E" w:rsidTr="00BB5470">
        <w:trPr>
          <w:trHeight w:val="237"/>
        </w:trPr>
        <w:tc>
          <w:tcPr>
            <w:tcW w:w="993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75E" w:rsidRPr="0006675E" w:rsidTr="00BB5470">
        <w:trPr>
          <w:trHeight w:val="237"/>
        </w:trPr>
        <w:tc>
          <w:tcPr>
            <w:tcW w:w="993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75E" w:rsidRPr="0006675E" w:rsidTr="00BB5470">
        <w:trPr>
          <w:trHeight w:val="237"/>
        </w:trPr>
        <w:tc>
          <w:tcPr>
            <w:tcW w:w="993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75E" w:rsidRPr="0006675E" w:rsidTr="00BB5470">
        <w:trPr>
          <w:trHeight w:val="237"/>
        </w:trPr>
        <w:tc>
          <w:tcPr>
            <w:tcW w:w="993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75E" w:rsidRPr="0006675E" w:rsidTr="00BB5470">
        <w:trPr>
          <w:trHeight w:val="237"/>
        </w:trPr>
        <w:tc>
          <w:tcPr>
            <w:tcW w:w="993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75E" w:rsidRPr="0006675E" w:rsidTr="00BB5470">
        <w:trPr>
          <w:trHeight w:val="237"/>
        </w:trPr>
        <w:tc>
          <w:tcPr>
            <w:tcW w:w="993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75E" w:rsidRPr="0006675E" w:rsidTr="00BB5470">
        <w:trPr>
          <w:trHeight w:val="237"/>
        </w:trPr>
        <w:tc>
          <w:tcPr>
            <w:tcW w:w="993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75E" w:rsidRPr="0006675E" w:rsidTr="00BB5470">
        <w:trPr>
          <w:trHeight w:val="237"/>
        </w:trPr>
        <w:tc>
          <w:tcPr>
            <w:tcW w:w="993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75E" w:rsidRPr="0006675E" w:rsidTr="00BB5470">
        <w:trPr>
          <w:trHeight w:val="237"/>
        </w:trPr>
        <w:tc>
          <w:tcPr>
            <w:tcW w:w="993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75E" w:rsidRPr="0006675E" w:rsidTr="00BB5470">
        <w:trPr>
          <w:trHeight w:val="237"/>
        </w:trPr>
        <w:tc>
          <w:tcPr>
            <w:tcW w:w="993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75E" w:rsidRPr="0006675E" w:rsidTr="00BB5470">
        <w:trPr>
          <w:trHeight w:val="237"/>
        </w:trPr>
        <w:tc>
          <w:tcPr>
            <w:tcW w:w="993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75E" w:rsidRPr="0006675E" w:rsidTr="00BB5470">
        <w:trPr>
          <w:trHeight w:val="237"/>
        </w:trPr>
        <w:tc>
          <w:tcPr>
            <w:tcW w:w="993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75E" w:rsidRPr="0006675E" w:rsidTr="00BB5470">
        <w:trPr>
          <w:trHeight w:val="237"/>
        </w:trPr>
        <w:tc>
          <w:tcPr>
            <w:tcW w:w="993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75E" w:rsidRPr="0006675E" w:rsidTr="00BB5470">
        <w:trPr>
          <w:trHeight w:val="237"/>
        </w:trPr>
        <w:tc>
          <w:tcPr>
            <w:tcW w:w="993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DD7672" w:rsidRPr="0006675E" w:rsidRDefault="00DD7672" w:rsidP="008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46194" w:rsidRPr="0006675E" w:rsidRDefault="00F46194" w:rsidP="0023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F46194" w:rsidRPr="0006675E" w:rsidSect="00BB5470">
      <w:headerReference w:type="default" r:id="rId7"/>
      <w:foot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029" w:rsidRDefault="00533029" w:rsidP="006E38C0">
      <w:pPr>
        <w:spacing w:after="0" w:line="240" w:lineRule="auto"/>
      </w:pPr>
      <w:r>
        <w:separator/>
      </w:r>
    </w:p>
  </w:endnote>
  <w:endnote w:type="continuationSeparator" w:id="0">
    <w:p w:rsidR="00533029" w:rsidRDefault="00533029" w:rsidP="006E3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9390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E38C0" w:rsidRPr="006E38C0" w:rsidRDefault="006E38C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38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38C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E38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1EB2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6E38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E38C0" w:rsidRDefault="006E38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029" w:rsidRDefault="00533029" w:rsidP="006E38C0">
      <w:pPr>
        <w:spacing w:after="0" w:line="240" w:lineRule="auto"/>
      </w:pPr>
      <w:r>
        <w:separator/>
      </w:r>
    </w:p>
  </w:footnote>
  <w:footnote w:type="continuationSeparator" w:id="0">
    <w:p w:rsidR="00533029" w:rsidRDefault="00533029" w:rsidP="006E3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horzAnchor="margin" w:tblpXSpec="center" w:tblpY="-705"/>
      <w:tblW w:w="9464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378"/>
      <w:gridCol w:w="7086"/>
    </w:tblGrid>
    <w:tr w:rsidR="00A166AE" w:rsidRPr="00A166AE" w:rsidTr="00BB5470">
      <w:trPr>
        <w:trHeight w:val="210"/>
      </w:trPr>
      <w:tc>
        <w:tcPr>
          <w:tcW w:w="2378" w:type="dxa"/>
          <w:vMerge w:val="restart"/>
          <w:tcBorders>
            <w:top w:val="threeDEmboss" w:sz="12" w:space="0" w:color="auto"/>
            <w:right w:val="single" w:sz="6" w:space="0" w:color="auto"/>
          </w:tcBorders>
          <w:vAlign w:val="center"/>
        </w:tcPr>
        <w:p w:rsidR="00A166AE" w:rsidRPr="00A166AE" w:rsidRDefault="00A166AE" w:rsidP="00A166AE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i/>
              <w:iCs/>
              <w:noProof/>
              <w:sz w:val="28"/>
              <w:szCs w:val="28"/>
              <w:lang w:eastAsia="ru-RU"/>
            </w:rPr>
          </w:pPr>
          <w:r w:rsidRPr="00A166AE">
            <w:rPr>
              <w:rFonts w:ascii="Times New Roman" w:eastAsia="Calibri" w:hAnsi="Times New Roman" w:cs="Times New Roman"/>
              <w:i/>
              <w:noProof/>
              <w:sz w:val="28"/>
              <w:szCs w:val="28"/>
              <w:lang w:eastAsia="ru-RU"/>
            </w:rPr>
            <w:drawing>
              <wp:inline distT="0" distB="0" distL="0" distR="0" wp14:anchorId="78D9CA9E" wp14:editId="563EF932">
                <wp:extent cx="628650" cy="495300"/>
                <wp:effectExtent l="0" t="0" r="0" b="0"/>
                <wp:docPr id="1" name="Рисунок 1" descr="Описание: Описание: http://s-vfu.ru/upload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Описание: http://s-vfu.ru/upload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6" w:type="dxa"/>
          <w:tcBorders>
            <w:top w:val="threeDEmboss" w:sz="12" w:space="0" w:color="auto"/>
            <w:left w:val="single" w:sz="6" w:space="0" w:color="auto"/>
          </w:tcBorders>
          <w:vAlign w:val="center"/>
        </w:tcPr>
        <w:p w:rsidR="00A166AE" w:rsidRPr="00A166AE" w:rsidRDefault="00A166AE" w:rsidP="00A166AE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A166AE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Министерство науки и высшего образования Российской Федерации</w:t>
          </w:r>
        </w:p>
      </w:tc>
    </w:tr>
    <w:tr w:rsidR="00A166AE" w:rsidRPr="00A166AE" w:rsidTr="00BB5470">
      <w:trPr>
        <w:trHeight w:val="195"/>
      </w:trPr>
      <w:tc>
        <w:tcPr>
          <w:tcW w:w="2378" w:type="dxa"/>
          <w:vMerge/>
          <w:tcBorders>
            <w:right w:val="single" w:sz="6" w:space="0" w:color="auto"/>
          </w:tcBorders>
          <w:vAlign w:val="center"/>
        </w:tcPr>
        <w:p w:rsidR="00A166AE" w:rsidRPr="00A166AE" w:rsidRDefault="00A166AE" w:rsidP="00A166AE">
          <w:pPr>
            <w:jc w:val="center"/>
            <w:rPr>
              <w:i/>
              <w:iCs/>
            </w:rPr>
          </w:pPr>
        </w:p>
      </w:tc>
      <w:tc>
        <w:tcPr>
          <w:tcW w:w="7086" w:type="dxa"/>
          <w:tcBorders>
            <w:top w:val="single" w:sz="6" w:space="0" w:color="auto"/>
            <w:left w:val="single" w:sz="6" w:space="0" w:color="auto"/>
          </w:tcBorders>
          <w:vAlign w:val="center"/>
        </w:tcPr>
        <w:p w:rsidR="00A166AE" w:rsidRPr="00A166AE" w:rsidRDefault="00A166AE" w:rsidP="00A166AE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A166AE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Федеральное государственное автономное образовательное учреждение </w:t>
          </w:r>
        </w:p>
        <w:p w:rsidR="00A166AE" w:rsidRPr="00A166AE" w:rsidRDefault="00A166AE" w:rsidP="00A166AE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A166AE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высшего образования </w:t>
          </w:r>
        </w:p>
        <w:p w:rsidR="00A166AE" w:rsidRPr="00A166AE" w:rsidRDefault="00A166AE" w:rsidP="00A166AE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A166AE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«Северо-Восточный федеральный университет имени М.К.</w:t>
          </w:r>
          <w:r w:rsidR="00BB547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</w:t>
          </w:r>
          <w:proofErr w:type="spellStart"/>
          <w:r w:rsidRPr="00A166AE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Аммосова</w:t>
          </w:r>
          <w:proofErr w:type="spellEnd"/>
          <w:r w:rsidRPr="00A166AE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» </w:t>
          </w:r>
        </w:p>
      </w:tc>
    </w:tr>
    <w:tr w:rsidR="00A166AE" w:rsidRPr="00A166AE" w:rsidTr="00BB5470">
      <w:trPr>
        <w:trHeight w:val="195"/>
      </w:trPr>
      <w:tc>
        <w:tcPr>
          <w:tcW w:w="2378" w:type="dxa"/>
          <w:vMerge/>
          <w:tcBorders>
            <w:right w:val="single" w:sz="6" w:space="0" w:color="auto"/>
          </w:tcBorders>
          <w:vAlign w:val="center"/>
        </w:tcPr>
        <w:p w:rsidR="00A166AE" w:rsidRPr="00A166AE" w:rsidRDefault="00A166AE" w:rsidP="00A166AE">
          <w:pPr>
            <w:jc w:val="center"/>
            <w:rPr>
              <w:i/>
              <w:iCs/>
            </w:rPr>
          </w:pPr>
        </w:p>
      </w:tc>
      <w:tc>
        <w:tcPr>
          <w:tcW w:w="7086" w:type="dxa"/>
          <w:tcBorders>
            <w:top w:val="single" w:sz="6" w:space="0" w:color="auto"/>
            <w:left w:val="single" w:sz="6" w:space="0" w:color="auto"/>
          </w:tcBorders>
        </w:tcPr>
        <w:p w:rsidR="00A166AE" w:rsidRPr="00A166AE" w:rsidRDefault="00A166AE" w:rsidP="00A166AE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</w:pPr>
          <w:r w:rsidRPr="00A166AE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>Система менеджмента качества</w:t>
          </w:r>
        </w:p>
      </w:tc>
    </w:tr>
    <w:tr w:rsidR="00A166AE" w:rsidRPr="00C31CA3" w:rsidTr="00BB5470">
      <w:tblPrEx>
        <w:tblBorders>
          <w:insideH w:val="single" w:sz="6" w:space="0" w:color="auto"/>
          <w:insideV w:val="single" w:sz="6" w:space="0" w:color="auto"/>
        </w:tblBorders>
      </w:tblPrEx>
      <w:trPr>
        <w:trHeight w:val="581"/>
      </w:trPr>
      <w:tc>
        <w:tcPr>
          <w:tcW w:w="2378" w:type="dxa"/>
          <w:tcBorders>
            <w:bottom w:val="threeDEmboss" w:sz="12" w:space="0" w:color="auto"/>
          </w:tcBorders>
        </w:tcPr>
        <w:p w:rsidR="00A166AE" w:rsidRPr="00A166AE" w:rsidRDefault="00A166AE" w:rsidP="00A166AE">
          <w:pPr>
            <w:spacing w:after="0" w:line="240" w:lineRule="auto"/>
            <w:ind w:left="-57" w:right="-1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  <w:p w:rsidR="00BB5470" w:rsidRPr="00BB5470" w:rsidRDefault="00BB5470" w:rsidP="00BB5470">
          <w:pPr>
            <w:spacing w:after="0" w:line="240" w:lineRule="auto"/>
            <w:ind w:left="-57" w:right="-1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</w:rPr>
          </w:pPr>
          <w:r w:rsidRPr="00BB5470">
            <w:rPr>
              <w:rFonts w:ascii="Times New Roman" w:eastAsia="Times New Roman" w:hAnsi="Times New Roman" w:cs="Times New Roman"/>
              <w:b/>
              <w:sz w:val="18"/>
              <w:szCs w:val="18"/>
              <w:lang w:val="en-US"/>
            </w:rPr>
            <w:t>СМК - 26/2 – 2</w:t>
          </w:r>
          <w:r w:rsidRPr="00BB5470">
            <w:rPr>
              <w:rFonts w:ascii="Times New Roman" w:eastAsia="Times New Roman" w:hAnsi="Times New Roman" w:cs="Times New Roman"/>
              <w:b/>
              <w:sz w:val="18"/>
              <w:szCs w:val="18"/>
            </w:rPr>
            <w:t>_</w:t>
          </w:r>
        </w:p>
        <w:p w:rsidR="00A166AE" w:rsidRPr="00BB5470" w:rsidRDefault="00A166AE" w:rsidP="00BB5470">
          <w:pPr>
            <w:spacing w:after="0" w:line="240" w:lineRule="auto"/>
            <w:ind w:left="-57" w:right="-1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</w:rPr>
          </w:pPr>
          <w:r w:rsidRPr="00A166AE">
            <w:rPr>
              <w:rFonts w:ascii="Times New Roman" w:eastAsia="Times New Roman" w:hAnsi="Times New Roman" w:cs="Times New Roman"/>
              <w:b/>
              <w:sz w:val="18"/>
              <w:szCs w:val="18"/>
            </w:rPr>
            <w:t>Версия 1.0</w:t>
          </w:r>
        </w:p>
      </w:tc>
      <w:tc>
        <w:tcPr>
          <w:tcW w:w="7086" w:type="dxa"/>
          <w:tcBorders>
            <w:top w:val="single" w:sz="4" w:space="0" w:color="auto"/>
            <w:bottom w:val="threeDEmboss" w:sz="12" w:space="0" w:color="auto"/>
          </w:tcBorders>
          <w:vAlign w:val="center"/>
        </w:tcPr>
        <w:p w:rsidR="00A166AE" w:rsidRPr="00C31CA3" w:rsidRDefault="00A166AE" w:rsidP="00051EB2">
          <w:pPr>
            <w:spacing w:after="0" w:line="240" w:lineRule="auto"/>
            <w:jc w:val="center"/>
            <w:rPr>
              <w:bCs/>
              <w:iCs/>
              <w:highlight w:val="yellow"/>
            </w:rPr>
          </w:pPr>
          <w:r w:rsidRPr="00C31CA3"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highlight w:val="yellow"/>
            </w:rPr>
            <w:t>Положение о студенческом научном кружке «</w:t>
          </w:r>
          <w:r w:rsidR="00051EB2"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highlight w:val="yellow"/>
            </w:rPr>
            <w:t>Наименование кружка вписать</w:t>
          </w:r>
          <w:r w:rsidRPr="00C31CA3"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highlight w:val="yellow"/>
            </w:rPr>
            <w:t>»</w:t>
          </w:r>
        </w:p>
      </w:tc>
    </w:tr>
  </w:tbl>
  <w:p w:rsidR="00A166AE" w:rsidRDefault="00A166AE" w:rsidP="00BB5470">
    <w:pPr>
      <w:pStyle w:val="a4"/>
      <w:tabs>
        <w:tab w:val="clear" w:pos="4677"/>
        <w:tab w:val="clear" w:pos="9355"/>
      </w:tabs>
    </w:pPr>
  </w:p>
  <w:p w:rsidR="00A166AE" w:rsidRDefault="00A166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AA4"/>
    <w:multiLevelType w:val="multilevel"/>
    <w:tmpl w:val="ABE03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BCD610A"/>
    <w:multiLevelType w:val="hybridMultilevel"/>
    <w:tmpl w:val="1B3897B2"/>
    <w:lvl w:ilvl="0" w:tplc="D8A2363C">
      <w:numFmt w:val="bullet"/>
      <w:lvlText w:val="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4E1EE3"/>
    <w:multiLevelType w:val="hybridMultilevel"/>
    <w:tmpl w:val="4376543A"/>
    <w:lvl w:ilvl="0" w:tplc="D8A2363C">
      <w:numFmt w:val="bullet"/>
      <w:lvlText w:val="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EF86F9E"/>
    <w:multiLevelType w:val="multilevel"/>
    <w:tmpl w:val="ABE03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10331534"/>
    <w:multiLevelType w:val="hybridMultilevel"/>
    <w:tmpl w:val="323203AE"/>
    <w:lvl w:ilvl="0" w:tplc="D8A2363C">
      <w:numFmt w:val="bullet"/>
      <w:lvlText w:val="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79C7A24"/>
    <w:multiLevelType w:val="hybridMultilevel"/>
    <w:tmpl w:val="1890C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F5F49"/>
    <w:multiLevelType w:val="hybridMultilevel"/>
    <w:tmpl w:val="960EFE1C"/>
    <w:lvl w:ilvl="0" w:tplc="D8A2363C">
      <w:numFmt w:val="bullet"/>
      <w:lvlText w:val="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A066875"/>
    <w:multiLevelType w:val="hybridMultilevel"/>
    <w:tmpl w:val="36CEC42C"/>
    <w:lvl w:ilvl="0" w:tplc="D8A2363C"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CA743E1"/>
    <w:multiLevelType w:val="hybridMultilevel"/>
    <w:tmpl w:val="7FF2C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23A0F"/>
    <w:multiLevelType w:val="multilevel"/>
    <w:tmpl w:val="ABE03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3AA03D70"/>
    <w:multiLevelType w:val="multilevel"/>
    <w:tmpl w:val="ABE03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3D3C5FA9"/>
    <w:multiLevelType w:val="hybridMultilevel"/>
    <w:tmpl w:val="4EF2F732"/>
    <w:lvl w:ilvl="0" w:tplc="D8A2363C">
      <w:numFmt w:val="bullet"/>
      <w:lvlText w:val="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E5D3C69"/>
    <w:multiLevelType w:val="multilevel"/>
    <w:tmpl w:val="ED6A8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4AEE5B38"/>
    <w:multiLevelType w:val="multilevel"/>
    <w:tmpl w:val="C2C82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5C2B3188"/>
    <w:multiLevelType w:val="multilevel"/>
    <w:tmpl w:val="ED6A8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72015CC6"/>
    <w:multiLevelType w:val="hybridMultilevel"/>
    <w:tmpl w:val="CEC61462"/>
    <w:lvl w:ilvl="0" w:tplc="D8A2363C">
      <w:numFmt w:val="bullet"/>
      <w:lvlText w:val="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4"/>
  </w:num>
  <w:num w:numId="5">
    <w:abstractNumId w:val="15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10"/>
  </w:num>
  <w:num w:numId="11">
    <w:abstractNumId w:val="14"/>
  </w:num>
  <w:num w:numId="12">
    <w:abstractNumId w:val="12"/>
  </w:num>
  <w:num w:numId="13">
    <w:abstractNumId w:val="13"/>
  </w:num>
  <w:num w:numId="14">
    <w:abstractNumId w:val="3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72"/>
    <w:rsid w:val="00051EB2"/>
    <w:rsid w:val="0006675E"/>
    <w:rsid w:val="00100AFE"/>
    <w:rsid w:val="001376C0"/>
    <w:rsid w:val="00160675"/>
    <w:rsid w:val="0017732A"/>
    <w:rsid w:val="00182F4B"/>
    <w:rsid w:val="00234224"/>
    <w:rsid w:val="00261311"/>
    <w:rsid w:val="002650C9"/>
    <w:rsid w:val="002B0DF7"/>
    <w:rsid w:val="00320E91"/>
    <w:rsid w:val="00384F33"/>
    <w:rsid w:val="00391672"/>
    <w:rsid w:val="003A6751"/>
    <w:rsid w:val="003D6188"/>
    <w:rsid w:val="003E72B2"/>
    <w:rsid w:val="004A5400"/>
    <w:rsid w:val="004B27C5"/>
    <w:rsid w:val="004F40AA"/>
    <w:rsid w:val="00533029"/>
    <w:rsid w:val="00541311"/>
    <w:rsid w:val="00587A0B"/>
    <w:rsid w:val="005B58F3"/>
    <w:rsid w:val="00623FEB"/>
    <w:rsid w:val="0065470D"/>
    <w:rsid w:val="006A4F33"/>
    <w:rsid w:val="006E0A6E"/>
    <w:rsid w:val="006E38C0"/>
    <w:rsid w:val="007A3B99"/>
    <w:rsid w:val="007A7C17"/>
    <w:rsid w:val="007F204D"/>
    <w:rsid w:val="00893035"/>
    <w:rsid w:val="008A012A"/>
    <w:rsid w:val="008A57F9"/>
    <w:rsid w:val="008D5174"/>
    <w:rsid w:val="00910C0C"/>
    <w:rsid w:val="0095749C"/>
    <w:rsid w:val="009B0D63"/>
    <w:rsid w:val="009C75C7"/>
    <w:rsid w:val="009E0A57"/>
    <w:rsid w:val="009F3DAF"/>
    <w:rsid w:val="00A166AE"/>
    <w:rsid w:val="00AA2E33"/>
    <w:rsid w:val="00B94A93"/>
    <w:rsid w:val="00BB5470"/>
    <w:rsid w:val="00BF7858"/>
    <w:rsid w:val="00C240D8"/>
    <w:rsid w:val="00C27BAB"/>
    <w:rsid w:val="00C31CA3"/>
    <w:rsid w:val="00C60E1A"/>
    <w:rsid w:val="00CB129D"/>
    <w:rsid w:val="00CB5181"/>
    <w:rsid w:val="00CF1F5D"/>
    <w:rsid w:val="00D11F80"/>
    <w:rsid w:val="00D37584"/>
    <w:rsid w:val="00DD7672"/>
    <w:rsid w:val="00DE75C2"/>
    <w:rsid w:val="00E15964"/>
    <w:rsid w:val="00E170EC"/>
    <w:rsid w:val="00E475B6"/>
    <w:rsid w:val="00E701B5"/>
    <w:rsid w:val="00EE39B1"/>
    <w:rsid w:val="00EE7CE8"/>
    <w:rsid w:val="00F46194"/>
    <w:rsid w:val="00F86942"/>
    <w:rsid w:val="00FB1D64"/>
    <w:rsid w:val="00F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28136"/>
  <w15:docId w15:val="{015774EC-748A-4935-B1D9-AF558F6F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A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3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38C0"/>
  </w:style>
  <w:style w:type="paragraph" w:styleId="a6">
    <w:name w:val="footer"/>
    <w:basedOn w:val="a"/>
    <w:link w:val="a7"/>
    <w:uiPriority w:val="99"/>
    <w:unhideWhenUsed/>
    <w:rsid w:val="006E3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38C0"/>
  </w:style>
  <w:style w:type="character" w:customStyle="1" w:styleId="Iauiue">
    <w:name w:val="Iau?iue Знак"/>
    <w:link w:val="Iauiue0"/>
    <w:locked/>
    <w:rsid w:val="00A166AE"/>
    <w:rPr>
      <w:rFonts w:eastAsia="Times New Roman" w:cs="Calibri"/>
      <w:lang w:val="en-US"/>
    </w:rPr>
  </w:style>
  <w:style w:type="paragraph" w:customStyle="1" w:styleId="Iauiue0">
    <w:name w:val="Iau?iue"/>
    <w:link w:val="Iauiue"/>
    <w:rsid w:val="00A166AE"/>
    <w:pPr>
      <w:spacing w:after="0" w:line="240" w:lineRule="auto"/>
    </w:pPr>
    <w:rPr>
      <w:rFonts w:eastAsia="Times New Roman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dns-pc</dc:creator>
  <cp:lastModifiedBy>aic403c</cp:lastModifiedBy>
  <cp:revision>3</cp:revision>
  <cp:lastPrinted>2021-11-29T06:09:00Z</cp:lastPrinted>
  <dcterms:created xsi:type="dcterms:W3CDTF">2021-09-19T12:14:00Z</dcterms:created>
  <dcterms:modified xsi:type="dcterms:W3CDTF">2023-11-01T08:44:00Z</dcterms:modified>
</cp:coreProperties>
</file>